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B5" w:rsidRDefault="00372EB5" w:rsidP="00983A70">
      <w:pPr>
        <w:spacing w:after="0"/>
        <w:jc w:val="center"/>
        <w:rPr>
          <w:rFonts w:ascii="Tahoma" w:hAnsi="Tahoma" w:cs="Tahoma"/>
          <w:sz w:val="24"/>
          <w:szCs w:val="24"/>
        </w:rPr>
      </w:pPr>
    </w:p>
    <w:p w:rsidR="00FD3B6E" w:rsidRPr="00FD3B6E" w:rsidRDefault="00FD3B6E" w:rsidP="00983A70">
      <w:pPr>
        <w:spacing w:after="0"/>
        <w:jc w:val="center"/>
        <w:rPr>
          <w:rFonts w:ascii="Tahoma" w:hAnsi="Tahoma" w:cs="Tahoma"/>
          <w:sz w:val="24"/>
          <w:szCs w:val="24"/>
        </w:rPr>
      </w:pPr>
      <w:r w:rsidRPr="00FD3B6E">
        <w:rPr>
          <w:rFonts w:ascii="Tahoma" w:hAnsi="Tahoma" w:cs="Tahoma"/>
          <w:sz w:val="24"/>
          <w:szCs w:val="24"/>
        </w:rPr>
        <w:t>GOVERNMENT OF ANDHRA PRADESH</w:t>
      </w:r>
    </w:p>
    <w:p w:rsidR="00FD3B6E" w:rsidRDefault="00FD3B6E" w:rsidP="00983A70">
      <w:pPr>
        <w:spacing w:after="0"/>
        <w:jc w:val="center"/>
        <w:rPr>
          <w:rFonts w:ascii="Tahoma" w:hAnsi="Tahoma" w:cs="Tahoma"/>
          <w:sz w:val="24"/>
          <w:szCs w:val="24"/>
        </w:rPr>
      </w:pPr>
      <w:r w:rsidRPr="00FD3B6E">
        <w:rPr>
          <w:rFonts w:ascii="Tahoma" w:hAnsi="Tahoma" w:cs="Tahoma"/>
          <w:sz w:val="24"/>
          <w:szCs w:val="24"/>
        </w:rPr>
        <w:t>ABSTRACT</w:t>
      </w:r>
    </w:p>
    <w:p w:rsidR="00FD3B6E" w:rsidRDefault="00FD3B6E" w:rsidP="00983A70">
      <w:pPr>
        <w:pBdr>
          <w:bottom w:val="single" w:sz="6" w:space="1" w:color="auto"/>
        </w:pBdr>
        <w:spacing w:after="0"/>
        <w:jc w:val="both"/>
        <w:rPr>
          <w:rFonts w:ascii="Tahoma" w:hAnsi="Tahoma" w:cs="Tahoma"/>
          <w:sz w:val="24"/>
          <w:szCs w:val="24"/>
        </w:rPr>
      </w:pPr>
      <w:r w:rsidRPr="00FD3B6E">
        <w:rPr>
          <w:rFonts w:ascii="Tahoma" w:hAnsi="Tahoma" w:cs="Tahoma"/>
          <w:sz w:val="24"/>
          <w:szCs w:val="24"/>
        </w:rPr>
        <w:t>Education Department – “</w:t>
      </w:r>
      <w:r w:rsidR="00983A70">
        <w:rPr>
          <w:rFonts w:ascii="TrebuchetMS" w:hAnsi="TrebuchetMS" w:cs="TrebuchetMS"/>
          <w:sz w:val="24"/>
          <w:szCs w:val="24"/>
        </w:rPr>
        <w:t xml:space="preserve">Dr. </w:t>
      </w:r>
      <w:proofErr w:type="spellStart"/>
      <w:r w:rsidR="00983A70">
        <w:rPr>
          <w:rFonts w:ascii="TrebuchetMS" w:hAnsi="TrebuchetMS" w:cs="TrebuchetMS"/>
          <w:sz w:val="24"/>
          <w:szCs w:val="24"/>
        </w:rPr>
        <w:t>A.P.J.AbdulKalam</w:t>
      </w:r>
      <w:proofErr w:type="spellEnd"/>
      <w:r w:rsidR="00983A70">
        <w:rPr>
          <w:rFonts w:ascii="TrebuchetMS" w:hAnsi="TrebuchetMS" w:cs="TrebuchetMS"/>
          <w:sz w:val="24"/>
          <w:szCs w:val="24"/>
        </w:rPr>
        <w:t xml:space="preserve"> </w:t>
      </w:r>
      <w:proofErr w:type="spellStart"/>
      <w:r w:rsidR="00983A70">
        <w:rPr>
          <w:rFonts w:ascii="TrebuchetMS" w:hAnsi="TrebuchetMS" w:cs="TrebuchetMS"/>
          <w:sz w:val="24"/>
          <w:szCs w:val="24"/>
        </w:rPr>
        <w:t>Prathibha</w:t>
      </w:r>
      <w:proofErr w:type="spellEnd"/>
      <w:r w:rsidR="00983A70">
        <w:rPr>
          <w:rFonts w:ascii="TrebuchetMS" w:hAnsi="TrebuchetMS" w:cs="TrebuchetMS"/>
          <w:sz w:val="24"/>
          <w:szCs w:val="24"/>
        </w:rPr>
        <w:t xml:space="preserve"> </w:t>
      </w:r>
      <w:proofErr w:type="spellStart"/>
      <w:r w:rsidR="00983A70">
        <w:rPr>
          <w:rFonts w:ascii="TrebuchetMS" w:hAnsi="TrebuchetMS" w:cs="TrebuchetMS"/>
          <w:sz w:val="24"/>
          <w:szCs w:val="24"/>
        </w:rPr>
        <w:t>Puraskar</w:t>
      </w:r>
      <w:proofErr w:type="spellEnd"/>
      <w:r w:rsidR="00983A70">
        <w:rPr>
          <w:rFonts w:ascii="TrebuchetMS" w:hAnsi="TrebuchetMS" w:cs="TrebuchetMS"/>
          <w:sz w:val="24"/>
          <w:szCs w:val="24"/>
        </w:rPr>
        <w:t xml:space="preserve"> Award</w:t>
      </w:r>
      <w:r w:rsidRPr="00FD3B6E">
        <w:rPr>
          <w:rFonts w:ascii="Tahoma" w:hAnsi="Tahoma" w:cs="Tahoma"/>
          <w:sz w:val="24"/>
          <w:szCs w:val="24"/>
        </w:rPr>
        <w:t xml:space="preserve">” - Scheme for promoting Quality and Excellence in Education – Revised guidelines – Issued. </w:t>
      </w:r>
    </w:p>
    <w:p w:rsidR="00FD3B6E" w:rsidRDefault="00FD3B6E" w:rsidP="00FD3B6E">
      <w:pPr>
        <w:spacing w:after="0"/>
        <w:jc w:val="center"/>
        <w:rPr>
          <w:rFonts w:ascii="Tahoma" w:hAnsi="Tahoma" w:cs="Tahoma"/>
          <w:sz w:val="24"/>
          <w:szCs w:val="24"/>
        </w:rPr>
      </w:pPr>
      <w:r w:rsidRPr="00FD3B6E">
        <w:rPr>
          <w:rFonts w:ascii="Tahoma" w:hAnsi="Tahoma" w:cs="Tahoma"/>
          <w:sz w:val="24"/>
          <w:szCs w:val="24"/>
        </w:rPr>
        <w:t>SCHOOL EDUCATION (GENL.) DEPARTMENT</w:t>
      </w:r>
    </w:p>
    <w:p w:rsidR="00FD3B6E" w:rsidRDefault="00FD3B6E" w:rsidP="00895401">
      <w:pPr>
        <w:spacing w:after="0" w:line="240" w:lineRule="auto"/>
        <w:rPr>
          <w:rFonts w:ascii="Tahoma" w:hAnsi="Tahoma" w:cs="Tahoma"/>
          <w:sz w:val="24"/>
          <w:szCs w:val="24"/>
        </w:rPr>
      </w:pPr>
      <w:proofErr w:type="spellStart"/>
      <w:r w:rsidRPr="00895401">
        <w:rPr>
          <w:rFonts w:ascii="Tahoma" w:hAnsi="Tahoma" w:cs="Tahoma"/>
          <w:b/>
          <w:bCs/>
          <w:sz w:val="24"/>
          <w:szCs w:val="24"/>
          <w:u w:val="single"/>
        </w:rPr>
        <w:t>G.O.MS.No</w:t>
      </w:r>
      <w:proofErr w:type="spellEnd"/>
      <w:r w:rsidRPr="00895401">
        <w:rPr>
          <w:rFonts w:ascii="Tahoma" w:hAnsi="Tahoma" w:cs="Tahoma"/>
          <w:b/>
          <w:bCs/>
          <w:sz w:val="24"/>
          <w:szCs w:val="24"/>
          <w:u w:val="single"/>
        </w:rPr>
        <w:t>.</w:t>
      </w:r>
      <w:r>
        <w:rPr>
          <w:rFonts w:ascii="Tahoma" w:hAnsi="Tahoma" w:cs="Tahoma"/>
          <w:sz w:val="24"/>
          <w:szCs w:val="24"/>
        </w:rPr>
        <w:t xml:space="preserve">                                                                         </w:t>
      </w:r>
      <w:r w:rsidR="00983A70">
        <w:rPr>
          <w:rFonts w:ascii="Tahoma" w:hAnsi="Tahoma" w:cs="Tahoma"/>
          <w:sz w:val="24"/>
          <w:szCs w:val="24"/>
        </w:rPr>
        <w:t xml:space="preserve">   </w:t>
      </w:r>
      <w:r w:rsidRPr="00FD3B6E">
        <w:rPr>
          <w:rFonts w:ascii="Tahoma" w:hAnsi="Tahoma" w:cs="Tahoma"/>
          <w:sz w:val="24"/>
          <w:szCs w:val="24"/>
        </w:rPr>
        <w:t>Dated</w:t>
      </w:r>
      <w:proofErr w:type="gramStart"/>
      <w:r w:rsidRPr="00FD3B6E">
        <w:rPr>
          <w:rFonts w:ascii="Tahoma" w:hAnsi="Tahoma" w:cs="Tahoma"/>
          <w:sz w:val="24"/>
          <w:szCs w:val="24"/>
        </w:rPr>
        <w:t>:</w:t>
      </w:r>
      <w:r w:rsidR="008C13D1">
        <w:rPr>
          <w:rFonts w:ascii="Tahoma" w:hAnsi="Tahoma" w:cs="Tahoma"/>
          <w:sz w:val="24"/>
          <w:szCs w:val="24"/>
        </w:rPr>
        <w:t>11.</w:t>
      </w:r>
      <w:r w:rsidR="00983A70">
        <w:rPr>
          <w:rFonts w:ascii="Tahoma" w:hAnsi="Tahoma" w:cs="Tahoma"/>
          <w:sz w:val="24"/>
          <w:szCs w:val="24"/>
        </w:rPr>
        <w:t>10.2017</w:t>
      </w:r>
      <w:proofErr w:type="gramEnd"/>
      <w:r w:rsidR="00983A70">
        <w:rPr>
          <w:rFonts w:ascii="Tahoma" w:hAnsi="Tahoma" w:cs="Tahoma"/>
          <w:sz w:val="24"/>
          <w:szCs w:val="24"/>
        </w:rPr>
        <w:t>.</w:t>
      </w:r>
    </w:p>
    <w:p w:rsidR="00FD3B6E" w:rsidRDefault="00FD3B6E" w:rsidP="00FD3B6E">
      <w:pPr>
        <w:spacing w:after="0"/>
        <w:rPr>
          <w:rFonts w:ascii="Tahoma" w:hAnsi="Tahoma" w:cs="Tahoma"/>
          <w:sz w:val="24"/>
          <w:szCs w:val="24"/>
        </w:rPr>
      </w:pPr>
      <w:r>
        <w:rPr>
          <w:rFonts w:ascii="Tahoma" w:hAnsi="Tahoma" w:cs="Tahoma"/>
          <w:sz w:val="24"/>
          <w:szCs w:val="24"/>
        </w:rPr>
        <w:t xml:space="preserve">  </w:t>
      </w:r>
      <w:r w:rsidRPr="00FD3B6E">
        <w:rPr>
          <w:rFonts w:ascii="Tahoma" w:hAnsi="Tahoma" w:cs="Tahoma"/>
          <w:sz w:val="24"/>
          <w:szCs w:val="24"/>
        </w:rPr>
        <w:t xml:space="preserve"> </w:t>
      </w:r>
      <w:r>
        <w:rPr>
          <w:rFonts w:ascii="Tahoma" w:hAnsi="Tahoma" w:cs="Tahoma"/>
          <w:sz w:val="24"/>
          <w:szCs w:val="24"/>
        </w:rPr>
        <w:t xml:space="preserve">                                                                                           </w:t>
      </w:r>
      <w:r w:rsidRPr="00FD3B6E">
        <w:rPr>
          <w:rFonts w:ascii="Tahoma" w:hAnsi="Tahoma" w:cs="Tahoma"/>
          <w:sz w:val="24"/>
          <w:szCs w:val="24"/>
        </w:rPr>
        <w:t>Read the following:</w:t>
      </w:r>
    </w:p>
    <w:p w:rsidR="00983A70" w:rsidRPr="00983A70" w:rsidRDefault="00983A70" w:rsidP="00FD3B6E">
      <w:pPr>
        <w:spacing w:after="0"/>
        <w:rPr>
          <w:rFonts w:ascii="Tahoma" w:hAnsi="Tahoma" w:cs="Tahoma"/>
          <w:sz w:val="4"/>
          <w:szCs w:val="4"/>
        </w:rPr>
      </w:pPr>
    </w:p>
    <w:p w:rsidR="00FD3B6E" w:rsidRDefault="00FD3B6E" w:rsidP="00FD3B6E">
      <w:pPr>
        <w:spacing w:after="0"/>
        <w:rPr>
          <w:rFonts w:ascii="Tahoma" w:hAnsi="Tahoma" w:cs="Tahoma"/>
          <w:sz w:val="24"/>
          <w:szCs w:val="24"/>
        </w:rPr>
      </w:pPr>
      <w:r w:rsidRPr="00FD3B6E">
        <w:rPr>
          <w:rFonts w:ascii="Tahoma" w:hAnsi="Tahoma" w:cs="Tahoma"/>
          <w:sz w:val="24"/>
          <w:szCs w:val="24"/>
        </w:rPr>
        <w:t xml:space="preserve"> </w:t>
      </w:r>
      <w:r>
        <w:rPr>
          <w:rFonts w:ascii="Tahoma" w:hAnsi="Tahoma" w:cs="Tahoma"/>
          <w:sz w:val="24"/>
          <w:szCs w:val="24"/>
        </w:rPr>
        <w:tab/>
      </w:r>
      <w:r w:rsidRPr="00FD3B6E">
        <w:rPr>
          <w:rFonts w:ascii="Tahoma" w:hAnsi="Tahoma" w:cs="Tahoma"/>
          <w:sz w:val="24"/>
          <w:szCs w:val="24"/>
        </w:rPr>
        <w:t>1. G.O.Ms.No.207, Higher Education (EC.1) dept, dt</w:t>
      </w:r>
      <w:proofErr w:type="gramStart"/>
      <w:r w:rsidRPr="00FD3B6E">
        <w:rPr>
          <w:rFonts w:ascii="Tahoma" w:hAnsi="Tahoma" w:cs="Tahoma"/>
          <w:sz w:val="24"/>
          <w:szCs w:val="24"/>
        </w:rPr>
        <w:t>:28.06.1999</w:t>
      </w:r>
      <w:proofErr w:type="gramEnd"/>
      <w:r w:rsidRPr="00FD3B6E">
        <w:rPr>
          <w:rFonts w:ascii="Tahoma" w:hAnsi="Tahoma" w:cs="Tahoma"/>
          <w:sz w:val="24"/>
          <w:szCs w:val="24"/>
        </w:rPr>
        <w:t xml:space="preserve">. </w:t>
      </w:r>
    </w:p>
    <w:p w:rsidR="00FD3B6E" w:rsidRDefault="00FD3B6E" w:rsidP="00FD3B6E">
      <w:pPr>
        <w:spacing w:after="0"/>
        <w:ind w:firstLine="720"/>
        <w:rPr>
          <w:rFonts w:ascii="Tahoma" w:hAnsi="Tahoma" w:cs="Tahoma"/>
          <w:sz w:val="24"/>
          <w:szCs w:val="24"/>
        </w:rPr>
      </w:pPr>
      <w:r w:rsidRPr="00FD3B6E">
        <w:rPr>
          <w:rFonts w:ascii="Tahoma" w:hAnsi="Tahoma" w:cs="Tahoma"/>
          <w:sz w:val="24"/>
          <w:szCs w:val="24"/>
        </w:rPr>
        <w:t>2. G.O.Ms.No.51 Education (SE-Exams) Department, dt</w:t>
      </w:r>
      <w:proofErr w:type="gramStart"/>
      <w:r w:rsidRPr="00FD3B6E">
        <w:rPr>
          <w:rFonts w:ascii="Tahoma" w:hAnsi="Tahoma" w:cs="Tahoma"/>
          <w:sz w:val="24"/>
          <w:szCs w:val="24"/>
        </w:rPr>
        <w:t>:24.08.1999</w:t>
      </w:r>
      <w:proofErr w:type="gramEnd"/>
      <w:r w:rsidRPr="00FD3B6E">
        <w:rPr>
          <w:rFonts w:ascii="Tahoma" w:hAnsi="Tahoma" w:cs="Tahoma"/>
          <w:sz w:val="24"/>
          <w:szCs w:val="24"/>
        </w:rPr>
        <w:t xml:space="preserve">. </w:t>
      </w:r>
    </w:p>
    <w:p w:rsidR="00FD3B6E" w:rsidRDefault="00FD3B6E" w:rsidP="00FD3B6E">
      <w:pPr>
        <w:spacing w:after="0"/>
        <w:ind w:firstLine="720"/>
        <w:rPr>
          <w:rFonts w:ascii="Tahoma" w:hAnsi="Tahoma" w:cs="Tahoma"/>
          <w:sz w:val="24"/>
          <w:szCs w:val="24"/>
        </w:rPr>
      </w:pPr>
      <w:r w:rsidRPr="00FD3B6E">
        <w:rPr>
          <w:rFonts w:ascii="Tahoma" w:hAnsi="Tahoma" w:cs="Tahoma"/>
          <w:sz w:val="24"/>
          <w:szCs w:val="24"/>
        </w:rPr>
        <w:t xml:space="preserve">3. Govt.Memo.No.10228/E.C.I/2000-3, </w:t>
      </w:r>
      <w:proofErr w:type="spellStart"/>
      <w:proofErr w:type="gramStart"/>
      <w:r w:rsidRPr="00FD3B6E">
        <w:rPr>
          <w:rFonts w:ascii="Tahoma" w:hAnsi="Tahoma" w:cs="Tahoma"/>
          <w:sz w:val="24"/>
          <w:szCs w:val="24"/>
        </w:rPr>
        <w:t>dt</w:t>
      </w:r>
      <w:proofErr w:type="spellEnd"/>
      <w:proofErr w:type="gramEnd"/>
      <w:r w:rsidRPr="00FD3B6E">
        <w:rPr>
          <w:rFonts w:ascii="Tahoma" w:hAnsi="Tahoma" w:cs="Tahoma"/>
          <w:sz w:val="24"/>
          <w:szCs w:val="24"/>
        </w:rPr>
        <w:t>: 14.05.2001.</w:t>
      </w:r>
    </w:p>
    <w:p w:rsidR="00FD3B6E" w:rsidRDefault="00FD3B6E" w:rsidP="00FD3B6E">
      <w:pPr>
        <w:spacing w:after="0"/>
        <w:ind w:firstLine="720"/>
        <w:rPr>
          <w:rFonts w:ascii="Tahoma" w:hAnsi="Tahoma" w:cs="Tahoma"/>
          <w:sz w:val="24"/>
          <w:szCs w:val="24"/>
        </w:rPr>
      </w:pPr>
      <w:r w:rsidRPr="00FD3B6E">
        <w:rPr>
          <w:rFonts w:ascii="Tahoma" w:hAnsi="Tahoma" w:cs="Tahoma"/>
          <w:sz w:val="24"/>
          <w:szCs w:val="24"/>
        </w:rPr>
        <w:t xml:space="preserve">4. G.O.Ms.No.12 higher Education (EC-1) department, </w:t>
      </w:r>
      <w:proofErr w:type="spellStart"/>
      <w:proofErr w:type="gramStart"/>
      <w:r w:rsidRPr="00FD3B6E">
        <w:rPr>
          <w:rFonts w:ascii="Tahoma" w:hAnsi="Tahoma" w:cs="Tahoma"/>
          <w:sz w:val="24"/>
          <w:szCs w:val="24"/>
        </w:rPr>
        <w:t>Dt</w:t>
      </w:r>
      <w:proofErr w:type="spellEnd"/>
      <w:proofErr w:type="gramEnd"/>
      <w:r w:rsidRPr="00FD3B6E">
        <w:rPr>
          <w:rFonts w:ascii="Tahoma" w:hAnsi="Tahoma" w:cs="Tahoma"/>
          <w:sz w:val="24"/>
          <w:szCs w:val="24"/>
        </w:rPr>
        <w:t>: 1.02.2005</w:t>
      </w:r>
    </w:p>
    <w:p w:rsidR="00FD3B6E" w:rsidRDefault="00FD3B6E" w:rsidP="00FD3B6E">
      <w:pPr>
        <w:spacing w:after="0"/>
        <w:ind w:firstLine="720"/>
        <w:rPr>
          <w:rFonts w:ascii="Tahoma" w:hAnsi="Tahoma" w:cs="Tahoma"/>
          <w:sz w:val="24"/>
          <w:szCs w:val="24"/>
        </w:rPr>
      </w:pPr>
      <w:r w:rsidRPr="00FD3B6E">
        <w:rPr>
          <w:rFonts w:ascii="Tahoma" w:hAnsi="Tahoma" w:cs="Tahoma"/>
          <w:sz w:val="24"/>
          <w:szCs w:val="24"/>
        </w:rPr>
        <w:t xml:space="preserve">5. Commissioner of School </w:t>
      </w:r>
      <w:proofErr w:type="spellStart"/>
      <w:r w:rsidRPr="00FD3B6E">
        <w:rPr>
          <w:rFonts w:ascii="Tahoma" w:hAnsi="Tahoma" w:cs="Tahoma"/>
          <w:sz w:val="24"/>
          <w:szCs w:val="24"/>
        </w:rPr>
        <w:t>Edn</w:t>
      </w:r>
      <w:proofErr w:type="spellEnd"/>
      <w:r w:rsidRPr="00FD3B6E">
        <w:rPr>
          <w:rFonts w:ascii="Tahoma" w:hAnsi="Tahoma" w:cs="Tahoma"/>
          <w:sz w:val="24"/>
          <w:szCs w:val="24"/>
        </w:rPr>
        <w:t>. Lr.Rc.No.6/VE-4/2013, dt</w:t>
      </w:r>
      <w:proofErr w:type="gramStart"/>
      <w:r w:rsidRPr="00FD3B6E">
        <w:rPr>
          <w:rFonts w:ascii="Tahoma" w:hAnsi="Tahoma" w:cs="Tahoma"/>
          <w:sz w:val="24"/>
          <w:szCs w:val="24"/>
        </w:rPr>
        <w:t>:16.08.2014</w:t>
      </w:r>
      <w:proofErr w:type="gramEnd"/>
      <w:r w:rsidRPr="00FD3B6E">
        <w:rPr>
          <w:rFonts w:ascii="Tahoma" w:hAnsi="Tahoma" w:cs="Tahoma"/>
          <w:sz w:val="24"/>
          <w:szCs w:val="24"/>
        </w:rPr>
        <w:t xml:space="preserve">, </w:t>
      </w:r>
    </w:p>
    <w:p w:rsidR="00FD3B6E" w:rsidRDefault="00FD3B6E" w:rsidP="00FD3B6E">
      <w:pPr>
        <w:spacing w:after="0"/>
        <w:ind w:firstLine="720"/>
        <w:rPr>
          <w:rFonts w:ascii="Tahoma" w:hAnsi="Tahoma" w:cs="Tahoma"/>
          <w:sz w:val="24"/>
          <w:szCs w:val="24"/>
        </w:rPr>
      </w:pPr>
      <w:r>
        <w:rPr>
          <w:rFonts w:ascii="Tahoma" w:hAnsi="Tahoma" w:cs="Tahoma"/>
          <w:sz w:val="24"/>
          <w:szCs w:val="24"/>
        </w:rPr>
        <w:t xml:space="preserve">    </w:t>
      </w:r>
      <w:proofErr w:type="gramStart"/>
      <w:r w:rsidRPr="00FD3B6E">
        <w:rPr>
          <w:rFonts w:ascii="Tahoma" w:hAnsi="Tahoma" w:cs="Tahoma"/>
          <w:sz w:val="24"/>
          <w:szCs w:val="24"/>
        </w:rPr>
        <w:t>22.01.2015 &amp; 20.02.2015.</w:t>
      </w:r>
      <w:proofErr w:type="gramEnd"/>
      <w:r w:rsidRPr="00FD3B6E">
        <w:rPr>
          <w:rFonts w:ascii="Tahoma" w:hAnsi="Tahoma" w:cs="Tahoma"/>
          <w:sz w:val="24"/>
          <w:szCs w:val="24"/>
        </w:rPr>
        <w:t xml:space="preserve"> </w:t>
      </w:r>
    </w:p>
    <w:p w:rsidR="00441309" w:rsidRDefault="00441309" w:rsidP="00FD3B6E">
      <w:pPr>
        <w:spacing w:after="0"/>
        <w:ind w:firstLine="720"/>
        <w:rPr>
          <w:rFonts w:ascii="Tahoma" w:hAnsi="Tahoma" w:cs="Tahoma"/>
          <w:sz w:val="24"/>
          <w:szCs w:val="24"/>
        </w:rPr>
      </w:pPr>
      <w:r>
        <w:rPr>
          <w:rFonts w:ascii="Tahoma" w:hAnsi="Tahoma" w:cs="Tahoma"/>
          <w:sz w:val="24"/>
          <w:szCs w:val="24"/>
        </w:rPr>
        <w:t xml:space="preserve">6. G.O.Ms.No.19, School Education (General) Department, </w:t>
      </w:r>
      <w:proofErr w:type="spellStart"/>
      <w:proofErr w:type="gramStart"/>
      <w:r>
        <w:rPr>
          <w:rFonts w:ascii="Tahoma" w:hAnsi="Tahoma" w:cs="Tahoma"/>
          <w:sz w:val="24"/>
          <w:szCs w:val="24"/>
        </w:rPr>
        <w:t>Dt</w:t>
      </w:r>
      <w:proofErr w:type="spellEnd"/>
      <w:proofErr w:type="gramEnd"/>
      <w:r>
        <w:rPr>
          <w:rFonts w:ascii="Tahoma" w:hAnsi="Tahoma" w:cs="Tahoma"/>
          <w:sz w:val="24"/>
          <w:szCs w:val="24"/>
        </w:rPr>
        <w:t>: 25.02.2017.</w:t>
      </w:r>
    </w:p>
    <w:p w:rsidR="00441309" w:rsidRPr="00441309" w:rsidRDefault="00441309" w:rsidP="00441309">
      <w:pPr>
        <w:spacing w:after="0" w:line="240" w:lineRule="auto"/>
        <w:ind w:firstLine="720"/>
        <w:rPr>
          <w:rFonts w:ascii="Tahoma" w:hAnsi="Tahoma" w:cs="Tahoma"/>
          <w:sz w:val="24"/>
          <w:szCs w:val="24"/>
        </w:rPr>
      </w:pPr>
      <w:r w:rsidRPr="00441309">
        <w:rPr>
          <w:rFonts w:ascii="Tahoma" w:hAnsi="Tahoma" w:cs="Tahoma"/>
          <w:sz w:val="24"/>
          <w:szCs w:val="24"/>
        </w:rPr>
        <w:t xml:space="preserve">7. </w:t>
      </w:r>
      <w:proofErr w:type="gramStart"/>
      <w:r w:rsidRPr="00441309">
        <w:rPr>
          <w:rFonts w:ascii="Tahoma" w:hAnsi="Tahoma" w:cs="Tahoma"/>
          <w:sz w:val="24"/>
          <w:szCs w:val="24"/>
          <w:lang w:val="pt-BR"/>
        </w:rPr>
        <w:t>From</w:t>
      </w:r>
      <w:proofErr w:type="gramEnd"/>
      <w:r w:rsidRPr="00441309">
        <w:rPr>
          <w:rFonts w:ascii="Tahoma" w:hAnsi="Tahoma" w:cs="Tahoma"/>
          <w:sz w:val="24"/>
          <w:szCs w:val="24"/>
          <w:lang w:val="pt-BR"/>
        </w:rPr>
        <w:t xml:space="preserve"> the Commissioner of School Education, A.P Ibrahimpatnam,</w:t>
      </w:r>
    </w:p>
    <w:p w:rsidR="00441309" w:rsidRPr="00441309" w:rsidRDefault="00441309" w:rsidP="00983A70">
      <w:pPr>
        <w:spacing w:after="100" w:line="240" w:lineRule="auto"/>
        <w:rPr>
          <w:sz w:val="24"/>
          <w:szCs w:val="24"/>
        </w:rPr>
      </w:pPr>
      <w:r>
        <w:rPr>
          <w:rFonts w:ascii="Tahoma" w:hAnsi="Tahoma" w:cs="Tahoma"/>
          <w:sz w:val="24"/>
          <w:szCs w:val="24"/>
        </w:rPr>
        <w:t xml:space="preserve">             </w:t>
      </w:r>
      <w:proofErr w:type="spellStart"/>
      <w:r w:rsidRPr="00441309">
        <w:rPr>
          <w:rFonts w:ascii="Tahoma" w:hAnsi="Tahoma" w:cs="Tahoma"/>
          <w:sz w:val="24"/>
          <w:szCs w:val="24"/>
        </w:rPr>
        <w:t>Lr</w:t>
      </w:r>
      <w:proofErr w:type="spellEnd"/>
      <w:r w:rsidRPr="00441309">
        <w:rPr>
          <w:rFonts w:ascii="Tahoma" w:hAnsi="Tahoma" w:cs="Tahoma"/>
          <w:sz w:val="24"/>
          <w:szCs w:val="24"/>
        </w:rPr>
        <w:t xml:space="preserve"> Rc.No:491/TB-2/2017, </w:t>
      </w:r>
      <w:hyperlink r:id="rId6" w:history="1">
        <w:r w:rsidRPr="00441309">
          <w:rPr>
            <w:rStyle w:val="Hyperlink"/>
            <w:rFonts w:ascii="Tahoma" w:hAnsi="Tahoma" w:cs="Tahoma"/>
            <w:color w:val="auto"/>
            <w:sz w:val="24"/>
            <w:szCs w:val="24"/>
            <w:u w:val="none"/>
          </w:rPr>
          <w:t>Dated: 22-09-2017</w:t>
        </w:r>
      </w:hyperlink>
      <w:r>
        <w:rPr>
          <w:rFonts w:ascii="Tahoma" w:hAnsi="Tahoma" w:cs="Tahoma"/>
          <w:sz w:val="24"/>
          <w:szCs w:val="24"/>
        </w:rPr>
        <w:t>.</w:t>
      </w:r>
    </w:p>
    <w:p w:rsidR="00FD3B6E" w:rsidRDefault="00FD3B6E" w:rsidP="00FD3B6E">
      <w:pPr>
        <w:spacing w:after="0"/>
        <w:ind w:firstLine="720"/>
        <w:jc w:val="center"/>
        <w:rPr>
          <w:rFonts w:ascii="Tahoma" w:hAnsi="Tahoma" w:cs="Tahoma"/>
          <w:sz w:val="24"/>
          <w:szCs w:val="24"/>
        </w:rPr>
      </w:pPr>
      <w:r w:rsidRPr="00FD3B6E">
        <w:rPr>
          <w:rFonts w:ascii="Tahoma" w:hAnsi="Tahoma" w:cs="Tahoma"/>
          <w:sz w:val="24"/>
          <w:szCs w:val="24"/>
        </w:rPr>
        <w:t xml:space="preserve">*** </w:t>
      </w:r>
    </w:p>
    <w:p w:rsidR="00FD3B6E" w:rsidRDefault="00FD3B6E" w:rsidP="00FD3B6E">
      <w:pPr>
        <w:spacing w:after="0"/>
        <w:jc w:val="both"/>
        <w:rPr>
          <w:rFonts w:ascii="Tahoma" w:hAnsi="Tahoma" w:cs="Tahoma"/>
          <w:sz w:val="24"/>
          <w:szCs w:val="24"/>
        </w:rPr>
      </w:pPr>
      <w:r w:rsidRPr="00FD3B6E">
        <w:rPr>
          <w:rFonts w:ascii="Tahoma" w:hAnsi="Tahoma" w:cs="Tahoma"/>
          <w:sz w:val="24"/>
          <w:szCs w:val="24"/>
        </w:rPr>
        <w:t xml:space="preserve">ORDER:- </w:t>
      </w:r>
    </w:p>
    <w:p w:rsidR="00FD3B6E" w:rsidRPr="00983A70" w:rsidRDefault="00FD3B6E" w:rsidP="00FD3B6E">
      <w:pPr>
        <w:spacing w:after="0"/>
        <w:ind w:firstLine="720"/>
        <w:jc w:val="both"/>
        <w:rPr>
          <w:rFonts w:ascii="Tahoma" w:hAnsi="Tahoma" w:cs="Tahoma"/>
          <w:sz w:val="4"/>
          <w:szCs w:val="4"/>
        </w:rPr>
      </w:pPr>
    </w:p>
    <w:p w:rsidR="00FD3B6E" w:rsidRDefault="00441309" w:rsidP="00FD3B6E">
      <w:pPr>
        <w:spacing w:after="0"/>
        <w:ind w:firstLine="720"/>
        <w:jc w:val="both"/>
        <w:rPr>
          <w:rFonts w:ascii="Tahoma" w:hAnsi="Tahoma" w:cs="Tahoma"/>
          <w:sz w:val="24"/>
          <w:szCs w:val="24"/>
        </w:rPr>
      </w:pPr>
      <w:r>
        <w:rPr>
          <w:rFonts w:ascii="Tahoma" w:hAnsi="Tahoma" w:cs="Tahoma"/>
          <w:sz w:val="24"/>
          <w:szCs w:val="24"/>
        </w:rPr>
        <w:t>In supersession of the orders issued in the reference 6</w:t>
      </w:r>
      <w:r w:rsidRPr="00441309">
        <w:rPr>
          <w:rFonts w:ascii="Tahoma" w:hAnsi="Tahoma" w:cs="Tahoma"/>
          <w:sz w:val="24"/>
          <w:szCs w:val="24"/>
          <w:vertAlign w:val="superscript"/>
        </w:rPr>
        <w:t>th</w:t>
      </w:r>
      <w:r>
        <w:rPr>
          <w:rFonts w:ascii="Tahoma" w:hAnsi="Tahoma" w:cs="Tahoma"/>
          <w:sz w:val="24"/>
          <w:szCs w:val="24"/>
        </w:rPr>
        <w:t xml:space="preserve"> read above, t</w:t>
      </w:r>
      <w:r w:rsidR="00FD3B6E" w:rsidRPr="00FD3B6E">
        <w:rPr>
          <w:rFonts w:ascii="Tahoma" w:hAnsi="Tahoma" w:cs="Tahoma"/>
          <w:sz w:val="24"/>
          <w:szCs w:val="24"/>
        </w:rPr>
        <w:t xml:space="preserve">he Government of Andhra Pradesh in its </w:t>
      </w:r>
      <w:proofErr w:type="spellStart"/>
      <w:r w:rsidR="00FD3B6E" w:rsidRPr="00FD3B6E">
        <w:rPr>
          <w:rFonts w:ascii="Tahoma" w:hAnsi="Tahoma" w:cs="Tahoma"/>
          <w:sz w:val="24"/>
          <w:szCs w:val="24"/>
        </w:rPr>
        <w:t>endeavour</w:t>
      </w:r>
      <w:proofErr w:type="spellEnd"/>
      <w:r w:rsidR="00FD3B6E" w:rsidRPr="00FD3B6E">
        <w:rPr>
          <w:rFonts w:ascii="Tahoma" w:hAnsi="Tahoma" w:cs="Tahoma"/>
          <w:sz w:val="24"/>
          <w:szCs w:val="24"/>
        </w:rPr>
        <w:t xml:space="preserve"> to promote quality and excellence in education have introduced the scheme of “</w:t>
      </w:r>
      <w:proofErr w:type="spellStart"/>
      <w:r w:rsidR="00FD3B6E" w:rsidRPr="00FD3B6E">
        <w:rPr>
          <w:rFonts w:ascii="Tahoma" w:hAnsi="Tahoma" w:cs="Tahoma"/>
          <w:sz w:val="24"/>
          <w:szCs w:val="24"/>
        </w:rPr>
        <w:t>Pratibha</w:t>
      </w:r>
      <w:proofErr w:type="spellEnd"/>
      <w:r w:rsidR="00FD3B6E" w:rsidRPr="00FD3B6E">
        <w:rPr>
          <w:rFonts w:ascii="Tahoma" w:hAnsi="Tahoma" w:cs="Tahoma"/>
          <w:sz w:val="24"/>
          <w:szCs w:val="24"/>
        </w:rPr>
        <w:t xml:space="preserve"> Awards”. Under this scheme, meritorious students who excel in the SSC Public Examinations will be awarded with a merit certificates, a memento and scholarships to meet the cost of Higher Education. </w:t>
      </w:r>
    </w:p>
    <w:p w:rsidR="00FD3B6E" w:rsidRPr="00983A70" w:rsidRDefault="00FD3B6E" w:rsidP="00FD3B6E">
      <w:pPr>
        <w:spacing w:after="0" w:line="240" w:lineRule="auto"/>
        <w:jc w:val="both"/>
        <w:rPr>
          <w:rFonts w:ascii="Tahoma" w:hAnsi="Tahoma" w:cs="Tahoma"/>
          <w:sz w:val="14"/>
          <w:szCs w:val="24"/>
        </w:rPr>
      </w:pPr>
    </w:p>
    <w:p w:rsidR="00FD3B6E" w:rsidRDefault="00FD3B6E" w:rsidP="00FD3B6E">
      <w:pPr>
        <w:spacing w:after="0"/>
        <w:jc w:val="both"/>
        <w:rPr>
          <w:rFonts w:ascii="Tahoma" w:hAnsi="Tahoma" w:cs="Tahoma"/>
          <w:sz w:val="24"/>
          <w:szCs w:val="24"/>
        </w:rPr>
      </w:pPr>
      <w:r w:rsidRPr="00FD3B6E">
        <w:rPr>
          <w:rFonts w:ascii="Tahoma" w:hAnsi="Tahoma" w:cs="Tahoma"/>
          <w:sz w:val="24"/>
          <w:szCs w:val="24"/>
        </w:rPr>
        <w:t xml:space="preserve">2. The </w:t>
      </w:r>
      <w:r w:rsidR="00441309">
        <w:rPr>
          <w:rFonts w:ascii="Tahoma" w:hAnsi="Tahoma" w:cs="Tahoma"/>
          <w:sz w:val="24"/>
          <w:szCs w:val="24"/>
        </w:rPr>
        <w:t xml:space="preserve">Commissioner of School Education, A.P., </w:t>
      </w:r>
      <w:proofErr w:type="gramStart"/>
      <w:r w:rsidR="00441309">
        <w:rPr>
          <w:rFonts w:ascii="Tahoma" w:hAnsi="Tahoma" w:cs="Tahoma"/>
          <w:sz w:val="24"/>
          <w:szCs w:val="24"/>
        </w:rPr>
        <w:t>Ibrahimpatnam</w:t>
      </w:r>
      <w:proofErr w:type="gramEnd"/>
      <w:r w:rsidRPr="00FD3B6E">
        <w:rPr>
          <w:rFonts w:ascii="Tahoma" w:hAnsi="Tahoma" w:cs="Tahoma"/>
          <w:sz w:val="24"/>
          <w:szCs w:val="24"/>
        </w:rPr>
        <w:t xml:space="preserve"> in the reference </w:t>
      </w:r>
      <w:r w:rsidR="00D4382E">
        <w:rPr>
          <w:rFonts w:ascii="Tahoma" w:hAnsi="Tahoma" w:cs="Tahoma"/>
          <w:sz w:val="24"/>
          <w:szCs w:val="24"/>
        </w:rPr>
        <w:t>7</w:t>
      </w:r>
      <w:r w:rsidR="00D4382E" w:rsidRPr="00441309">
        <w:rPr>
          <w:rFonts w:ascii="Tahoma" w:hAnsi="Tahoma" w:cs="Tahoma"/>
          <w:sz w:val="24"/>
          <w:szCs w:val="24"/>
          <w:vertAlign w:val="superscript"/>
        </w:rPr>
        <w:t>th</w:t>
      </w:r>
      <w:r w:rsidR="00D4382E">
        <w:rPr>
          <w:rFonts w:ascii="Tahoma" w:hAnsi="Tahoma" w:cs="Tahoma"/>
          <w:sz w:val="24"/>
          <w:szCs w:val="24"/>
        </w:rPr>
        <w:t xml:space="preserve"> </w:t>
      </w:r>
      <w:r w:rsidR="00D4382E" w:rsidRPr="00FD3B6E">
        <w:rPr>
          <w:rFonts w:ascii="Tahoma" w:hAnsi="Tahoma" w:cs="Tahoma"/>
          <w:sz w:val="24"/>
          <w:szCs w:val="24"/>
        </w:rPr>
        <w:t>read</w:t>
      </w:r>
      <w:r w:rsidRPr="00FD3B6E">
        <w:rPr>
          <w:rFonts w:ascii="Tahoma" w:hAnsi="Tahoma" w:cs="Tahoma"/>
          <w:sz w:val="24"/>
          <w:szCs w:val="24"/>
        </w:rPr>
        <w:t xml:space="preserve"> above has submitted the proposal to the Government</w:t>
      </w:r>
      <w:r w:rsidR="00D4382E">
        <w:rPr>
          <w:rFonts w:ascii="Tahoma" w:hAnsi="Tahoma" w:cs="Tahoma"/>
          <w:sz w:val="24"/>
          <w:szCs w:val="24"/>
        </w:rPr>
        <w:t xml:space="preserve"> for issue partial modification to the orders issued in the reference 6</w:t>
      </w:r>
      <w:r w:rsidR="00D4382E" w:rsidRPr="00D4382E">
        <w:rPr>
          <w:rFonts w:ascii="Tahoma" w:hAnsi="Tahoma" w:cs="Tahoma"/>
          <w:sz w:val="24"/>
          <w:szCs w:val="24"/>
          <w:vertAlign w:val="superscript"/>
        </w:rPr>
        <w:t>th</w:t>
      </w:r>
      <w:r w:rsidR="00D4382E">
        <w:rPr>
          <w:rFonts w:ascii="Tahoma" w:hAnsi="Tahoma" w:cs="Tahoma"/>
          <w:sz w:val="24"/>
          <w:szCs w:val="24"/>
        </w:rPr>
        <w:t xml:space="preserve"> read above. </w:t>
      </w:r>
    </w:p>
    <w:p w:rsidR="00FD3B6E" w:rsidRPr="00983A70" w:rsidRDefault="00FD3B6E" w:rsidP="00FD3B6E">
      <w:pPr>
        <w:spacing w:after="0"/>
        <w:jc w:val="both"/>
        <w:rPr>
          <w:rFonts w:ascii="Tahoma" w:hAnsi="Tahoma" w:cs="Tahoma"/>
          <w:sz w:val="12"/>
          <w:szCs w:val="12"/>
        </w:rPr>
      </w:pPr>
    </w:p>
    <w:p w:rsidR="00FD3B6E" w:rsidRDefault="00FD3B6E" w:rsidP="00FD3B6E">
      <w:pPr>
        <w:spacing w:after="0"/>
        <w:jc w:val="both"/>
        <w:rPr>
          <w:rFonts w:ascii="Tahoma" w:hAnsi="Tahoma" w:cs="Tahoma"/>
          <w:sz w:val="24"/>
          <w:szCs w:val="24"/>
        </w:rPr>
      </w:pPr>
      <w:r w:rsidRPr="00FD3B6E">
        <w:rPr>
          <w:rFonts w:ascii="Tahoma" w:hAnsi="Tahoma" w:cs="Tahoma"/>
          <w:sz w:val="24"/>
          <w:szCs w:val="24"/>
        </w:rPr>
        <w:t xml:space="preserve">3. Government after carefully examination of the matter duly considering the proposal of Commissioner of School Education, A.P., Hyderabad and in </w:t>
      </w:r>
      <w:r w:rsidR="00DF30A7">
        <w:rPr>
          <w:rFonts w:ascii="Tahoma" w:hAnsi="Tahoma" w:cs="Tahoma"/>
          <w:sz w:val="24"/>
          <w:szCs w:val="24"/>
        </w:rPr>
        <w:t xml:space="preserve">supersession </w:t>
      </w:r>
      <w:r w:rsidRPr="00FD3B6E">
        <w:rPr>
          <w:rFonts w:ascii="Tahoma" w:hAnsi="Tahoma" w:cs="Tahoma"/>
          <w:sz w:val="24"/>
          <w:szCs w:val="24"/>
        </w:rPr>
        <w:t xml:space="preserve">of the orders issued in the reference </w:t>
      </w:r>
      <w:r w:rsidR="00D4382E">
        <w:rPr>
          <w:rFonts w:ascii="Tahoma" w:hAnsi="Tahoma" w:cs="Tahoma"/>
          <w:sz w:val="24"/>
          <w:szCs w:val="24"/>
        </w:rPr>
        <w:t>6</w:t>
      </w:r>
      <w:r w:rsidR="00D4382E" w:rsidRPr="00D4382E">
        <w:rPr>
          <w:rFonts w:ascii="Tahoma" w:hAnsi="Tahoma" w:cs="Tahoma"/>
          <w:sz w:val="24"/>
          <w:szCs w:val="24"/>
          <w:vertAlign w:val="superscript"/>
        </w:rPr>
        <w:t>th</w:t>
      </w:r>
      <w:r w:rsidRPr="00FD3B6E">
        <w:rPr>
          <w:rFonts w:ascii="Tahoma" w:hAnsi="Tahoma" w:cs="Tahoma"/>
          <w:sz w:val="24"/>
          <w:szCs w:val="24"/>
        </w:rPr>
        <w:t xml:space="preserve"> read above hereby issue the following revised guidelines: </w:t>
      </w:r>
    </w:p>
    <w:p w:rsidR="00441309" w:rsidRPr="00983A70" w:rsidRDefault="00FD3B6E" w:rsidP="00FD3B6E">
      <w:pPr>
        <w:spacing w:after="0"/>
        <w:ind w:left="720" w:hanging="450"/>
        <w:jc w:val="both"/>
        <w:rPr>
          <w:rFonts w:ascii="Tahoma" w:hAnsi="Tahoma" w:cs="Tahoma"/>
          <w:sz w:val="12"/>
          <w:szCs w:val="12"/>
        </w:rPr>
      </w:pPr>
      <w:r>
        <w:rPr>
          <w:rFonts w:ascii="Tahoma" w:hAnsi="Tahoma" w:cs="Tahoma"/>
          <w:sz w:val="24"/>
          <w:szCs w:val="24"/>
        </w:rPr>
        <w:t xml:space="preserve"> </w:t>
      </w:r>
    </w:p>
    <w:p w:rsidR="00D728BB" w:rsidRDefault="00D728BB" w:rsidP="00D728BB">
      <w:pPr>
        <w:pStyle w:val="ListParagraph"/>
        <w:spacing w:after="0"/>
        <w:ind w:left="0"/>
        <w:jc w:val="both"/>
        <w:rPr>
          <w:rFonts w:ascii="TrebuchetMS" w:hAnsi="TrebuchetMS" w:cs="TrebuchetMS"/>
          <w:sz w:val="24"/>
          <w:szCs w:val="24"/>
        </w:rPr>
      </w:pPr>
      <w:proofErr w:type="gramStart"/>
      <w:r>
        <w:rPr>
          <w:rFonts w:ascii="TrebuchetMS" w:hAnsi="TrebuchetMS" w:cs="TrebuchetMS"/>
          <w:b/>
          <w:sz w:val="24"/>
          <w:szCs w:val="24"/>
          <w:u w:val="single"/>
        </w:rPr>
        <w:t>1.</w:t>
      </w:r>
      <w:r w:rsidRPr="00A022BC">
        <w:rPr>
          <w:rFonts w:ascii="TrebuchetMS" w:hAnsi="TrebuchetMS" w:cs="TrebuchetMS"/>
          <w:b/>
          <w:sz w:val="24"/>
          <w:szCs w:val="24"/>
          <w:u w:val="single"/>
        </w:rPr>
        <w:t>NAME</w:t>
      </w:r>
      <w:proofErr w:type="gramEnd"/>
      <w:r w:rsidRPr="00A022BC">
        <w:rPr>
          <w:rFonts w:ascii="TrebuchetMS" w:hAnsi="TrebuchetMS" w:cs="TrebuchetMS"/>
          <w:b/>
          <w:sz w:val="24"/>
          <w:szCs w:val="24"/>
          <w:u w:val="single"/>
        </w:rPr>
        <w:t xml:space="preserve"> OF THE AWARD</w:t>
      </w:r>
      <w:r>
        <w:rPr>
          <w:rFonts w:ascii="TrebuchetMS" w:hAnsi="TrebuchetMS" w:cs="TrebuchetMS"/>
          <w:b/>
          <w:sz w:val="24"/>
          <w:szCs w:val="24"/>
          <w:u w:val="single"/>
        </w:rPr>
        <w:t>:</w:t>
      </w:r>
      <w:r>
        <w:rPr>
          <w:rFonts w:ascii="TrebuchetMS" w:hAnsi="TrebuchetMS" w:cs="TrebuchetMS"/>
          <w:sz w:val="24"/>
          <w:szCs w:val="24"/>
        </w:rPr>
        <w:t>-</w:t>
      </w:r>
    </w:p>
    <w:p w:rsidR="00D728BB" w:rsidRPr="00D728BB" w:rsidRDefault="00D728BB" w:rsidP="00D728BB">
      <w:pPr>
        <w:pStyle w:val="ListParagraph"/>
        <w:spacing w:after="0" w:line="240" w:lineRule="auto"/>
        <w:ind w:left="0"/>
        <w:jc w:val="both"/>
        <w:rPr>
          <w:rFonts w:ascii="TrebuchetMS" w:hAnsi="TrebuchetMS" w:cs="TrebuchetMS"/>
          <w:sz w:val="10"/>
          <w:szCs w:val="10"/>
        </w:rPr>
      </w:pPr>
    </w:p>
    <w:p w:rsidR="00D4382E" w:rsidRPr="00A022BC" w:rsidRDefault="00D4382E" w:rsidP="00D728BB">
      <w:pPr>
        <w:pStyle w:val="ListParagraph"/>
        <w:spacing w:after="0"/>
        <w:ind w:left="0"/>
        <w:jc w:val="both"/>
        <w:rPr>
          <w:rFonts w:ascii="TrebuchetMS" w:hAnsi="TrebuchetMS" w:cs="TrebuchetMS"/>
          <w:sz w:val="24"/>
          <w:szCs w:val="24"/>
        </w:rPr>
      </w:pPr>
      <w:r>
        <w:rPr>
          <w:rFonts w:ascii="TrebuchetMS" w:hAnsi="TrebuchetMS" w:cs="TrebuchetMS"/>
          <w:sz w:val="24"/>
          <w:szCs w:val="24"/>
        </w:rPr>
        <w:t xml:space="preserve"> </w:t>
      </w:r>
      <w:r w:rsidR="00D728BB">
        <w:rPr>
          <w:rFonts w:ascii="TrebuchetMS" w:hAnsi="TrebuchetMS" w:cs="TrebuchetMS"/>
          <w:sz w:val="24"/>
          <w:szCs w:val="24"/>
        </w:rPr>
        <w:tab/>
      </w:r>
      <w:r>
        <w:rPr>
          <w:rFonts w:ascii="TrebuchetMS" w:hAnsi="TrebuchetMS" w:cs="TrebuchetMS"/>
          <w:sz w:val="24"/>
          <w:szCs w:val="24"/>
        </w:rPr>
        <w:t xml:space="preserve">Henceforth the </w:t>
      </w:r>
      <w:proofErr w:type="spellStart"/>
      <w:r>
        <w:rPr>
          <w:rFonts w:ascii="TrebuchetMS" w:hAnsi="TrebuchetMS" w:cs="TrebuchetMS"/>
          <w:sz w:val="24"/>
          <w:szCs w:val="24"/>
        </w:rPr>
        <w:t>Prathibha</w:t>
      </w:r>
      <w:proofErr w:type="spellEnd"/>
      <w:r>
        <w:rPr>
          <w:rFonts w:ascii="TrebuchetMS" w:hAnsi="TrebuchetMS" w:cs="TrebuchetMS"/>
          <w:sz w:val="24"/>
          <w:szCs w:val="24"/>
        </w:rPr>
        <w:t xml:space="preserve"> State level Awards will be </w:t>
      </w:r>
      <w:proofErr w:type="spellStart"/>
      <w:r>
        <w:rPr>
          <w:rFonts w:ascii="TrebuchetMS" w:hAnsi="TrebuchetMS" w:cs="TrebuchetMS"/>
          <w:sz w:val="24"/>
          <w:szCs w:val="24"/>
        </w:rPr>
        <w:t>redesignated</w:t>
      </w:r>
      <w:proofErr w:type="spellEnd"/>
      <w:r>
        <w:rPr>
          <w:rFonts w:ascii="TrebuchetMS" w:hAnsi="TrebuchetMS" w:cs="TrebuchetMS"/>
          <w:sz w:val="24"/>
          <w:szCs w:val="24"/>
        </w:rPr>
        <w:t xml:space="preserve"> as Dr. </w:t>
      </w:r>
      <w:proofErr w:type="spellStart"/>
      <w:r>
        <w:rPr>
          <w:rFonts w:ascii="TrebuchetMS" w:hAnsi="TrebuchetMS" w:cs="TrebuchetMS"/>
          <w:sz w:val="24"/>
          <w:szCs w:val="24"/>
        </w:rPr>
        <w:t>A.P.J.AbdulKalam</w:t>
      </w:r>
      <w:proofErr w:type="spellEnd"/>
      <w:r>
        <w:rPr>
          <w:rFonts w:ascii="TrebuchetMS" w:hAnsi="TrebuchetMS" w:cs="TrebuchetMS"/>
          <w:sz w:val="24"/>
          <w:szCs w:val="24"/>
        </w:rPr>
        <w:t xml:space="preserve"> </w:t>
      </w:r>
      <w:proofErr w:type="spellStart"/>
      <w:r>
        <w:rPr>
          <w:rFonts w:ascii="TrebuchetMS" w:hAnsi="TrebuchetMS" w:cs="TrebuchetMS"/>
          <w:sz w:val="24"/>
          <w:szCs w:val="24"/>
        </w:rPr>
        <w:t>Prathibha</w:t>
      </w:r>
      <w:proofErr w:type="spellEnd"/>
      <w:r>
        <w:rPr>
          <w:rFonts w:ascii="TrebuchetMS" w:hAnsi="TrebuchetMS" w:cs="TrebuchetMS"/>
          <w:sz w:val="24"/>
          <w:szCs w:val="24"/>
        </w:rPr>
        <w:t xml:space="preserve"> </w:t>
      </w:r>
      <w:proofErr w:type="spellStart"/>
      <w:r>
        <w:rPr>
          <w:rFonts w:ascii="TrebuchetMS" w:hAnsi="TrebuchetMS" w:cs="TrebuchetMS"/>
          <w:sz w:val="24"/>
          <w:szCs w:val="24"/>
        </w:rPr>
        <w:t>Puraskar</w:t>
      </w:r>
      <w:proofErr w:type="spellEnd"/>
      <w:r>
        <w:rPr>
          <w:rFonts w:ascii="TrebuchetMS" w:hAnsi="TrebuchetMS" w:cs="TrebuchetMS"/>
          <w:sz w:val="24"/>
          <w:szCs w:val="24"/>
        </w:rPr>
        <w:t xml:space="preserve"> Award.</w:t>
      </w:r>
    </w:p>
    <w:p w:rsidR="00D728BB" w:rsidRPr="00D728BB" w:rsidRDefault="00D728BB" w:rsidP="00D728BB">
      <w:pPr>
        <w:tabs>
          <w:tab w:val="left" w:pos="3402"/>
        </w:tabs>
        <w:autoSpaceDE w:val="0"/>
        <w:autoSpaceDN w:val="0"/>
        <w:adjustRightInd w:val="0"/>
        <w:spacing w:line="240" w:lineRule="auto"/>
        <w:rPr>
          <w:rFonts w:ascii="TrebuchetMS" w:hAnsi="TrebuchetMS" w:cs="TrebuchetMS"/>
          <w:b/>
          <w:sz w:val="8"/>
          <w:szCs w:val="8"/>
          <w:u w:val="single"/>
        </w:rPr>
      </w:pPr>
    </w:p>
    <w:p w:rsidR="00D4382E" w:rsidRPr="009D43E8" w:rsidRDefault="00D728BB" w:rsidP="00D728BB">
      <w:pPr>
        <w:tabs>
          <w:tab w:val="left" w:pos="3402"/>
        </w:tabs>
        <w:autoSpaceDE w:val="0"/>
        <w:autoSpaceDN w:val="0"/>
        <w:adjustRightInd w:val="0"/>
        <w:rPr>
          <w:rFonts w:ascii="TrebuchetMS" w:hAnsi="TrebuchetMS" w:cs="TrebuchetMS"/>
          <w:b/>
          <w:sz w:val="24"/>
          <w:szCs w:val="24"/>
          <w:u w:val="single"/>
        </w:rPr>
      </w:pPr>
      <w:proofErr w:type="gramStart"/>
      <w:r>
        <w:rPr>
          <w:rFonts w:ascii="TrebuchetMS" w:hAnsi="TrebuchetMS" w:cs="TrebuchetMS"/>
          <w:b/>
          <w:sz w:val="24"/>
          <w:szCs w:val="24"/>
          <w:u w:val="single"/>
        </w:rPr>
        <w:t>2</w:t>
      </w:r>
      <w:r w:rsidRPr="009D43E8">
        <w:rPr>
          <w:rFonts w:ascii="TrebuchetMS" w:hAnsi="TrebuchetMS" w:cs="TrebuchetMS"/>
          <w:b/>
          <w:sz w:val="24"/>
          <w:szCs w:val="24"/>
          <w:u w:val="single"/>
        </w:rPr>
        <w:t>.NO</w:t>
      </w:r>
      <w:proofErr w:type="gramEnd"/>
      <w:r w:rsidRPr="009D43E8">
        <w:rPr>
          <w:rFonts w:ascii="TrebuchetMS" w:hAnsi="TrebuchetMS" w:cs="TrebuchetMS"/>
          <w:b/>
          <w:sz w:val="24"/>
          <w:szCs w:val="24"/>
          <w:u w:val="single"/>
        </w:rPr>
        <w:t>. OF AWARDEES:-</w:t>
      </w:r>
    </w:p>
    <w:p w:rsidR="00D4382E" w:rsidRDefault="00D4382E" w:rsidP="00D4382E">
      <w:pPr>
        <w:autoSpaceDE w:val="0"/>
        <w:autoSpaceDN w:val="0"/>
        <w:adjustRightInd w:val="0"/>
        <w:spacing w:after="0"/>
        <w:jc w:val="both"/>
        <w:rPr>
          <w:rFonts w:ascii="Tahoma" w:hAnsi="Tahoma" w:cs="Tahoma"/>
          <w:sz w:val="24"/>
          <w:szCs w:val="24"/>
        </w:rPr>
      </w:pPr>
      <w:r>
        <w:rPr>
          <w:rFonts w:ascii="Tahoma" w:hAnsi="Tahoma" w:cs="Tahoma"/>
          <w:sz w:val="24"/>
          <w:szCs w:val="24"/>
        </w:rPr>
        <w:tab/>
      </w:r>
      <w:r w:rsidRPr="00D4382E">
        <w:rPr>
          <w:rFonts w:ascii="Tahoma" w:hAnsi="Tahoma" w:cs="Tahoma"/>
          <w:sz w:val="24"/>
          <w:szCs w:val="24"/>
        </w:rPr>
        <w:t xml:space="preserve">In every </w:t>
      </w:r>
      <w:proofErr w:type="spellStart"/>
      <w:r w:rsidRPr="00D4382E">
        <w:rPr>
          <w:rFonts w:ascii="Tahoma" w:hAnsi="Tahoma" w:cs="Tahoma"/>
          <w:sz w:val="24"/>
          <w:szCs w:val="24"/>
        </w:rPr>
        <w:t>mandal</w:t>
      </w:r>
      <w:proofErr w:type="spellEnd"/>
      <w:r w:rsidRPr="00D4382E">
        <w:rPr>
          <w:rFonts w:ascii="Tahoma" w:hAnsi="Tahoma" w:cs="Tahoma"/>
          <w:sz w:val="24"/>
          <w:szCs w:val="24"/>
        </w:rPr>
        <w:t xml:space="preserve">, 6 students will be given </w:t>
      </w:r>
      <w:proofErr w:type="spellStart"/>
      <w:r w:rsidRPr="00D4382E">
        <w:rPr>
          <w:rFonts w:ascii="Tahoma" w:hAnsi="Tahoma" w:cs="Tahoma"/>
          <w:sz w:val="24"/>
          <w:szCs w:val="24"/>
        </w:rPr>
        <w:t>Pratibha</w:t>
      </w:r>
      <w:proofErr w:type="spellEnd"/>
      <w:r w:rsidRPr="00D4382E">
        <w:rPr>
          <w:rFonts w:ascii="Tahoma" w:hAnsi="Tahoma" w:cs="Tahoma"/>
          <w:sz w:val="24"/>
          <w:szCs w:val="24"/>
        </w:rPr>
        <w:t xml:space="preserve"> Awards for their highest score in class X (the preceding Academic Year) one each for BC, SC,ST, one for the Girl Student and two for OC. </w:t>
      </w:r>
      <w:proofErr w:type="spellStart"/>
      <w:r w:rsidRPr="00D4382E">
        <w:rPr>
          <w:rFonts w:ascii="Tahoma" w:hAnsi="Tahoma" w:cs="Tahoma"/>
          <w:sz w:val="24"/>
          <w:szCs w:val="24"/>
        </w:rPr>
        <w:t>Pratibha</w:t>
      </w:r>
      <w:proofErr w:type="spellEnd"/>
      <w:r w:rsidRPr="00D4382E">
        <w:rPr>
          <w:rFonts w:ascii="Tahoma" w:hAnsi="Tahoma" w:cs="Tahoma"/>
          <w:sz w:val="24"/>
          <w:szCs w:val="24"/>
        </w:rPr>
        <w:t xml:space="preserve"> Scholarship amount for the selected </w:t>
      </w:r>
      <w:proofErr w:type="spellStart"/>
      <w:r w:rsidRPr="00D4382E">
        <w:rPr>
          <w:rFonts w:ascii="Tahoma" w:hAnsi="Tahoma" w:cs="Tahoma"/>
          <w:sz w:val="24"/>
          <w:szCs w:val="24"/>
        </w:rPr>
        <w:t>Awardee</w:t>
      </w:r>
      <w:proofErr w:type="spellEnd"/>
      <w:r w:rsidRPr="00D4382E">
        <w:rPr>
          <w:rFonts w:ascii="Tahoma" w:hAnsi="Tahoma" w:cs="Tahoma"/>
          <w:sz w:val="24"/>
          <w:szCs w:val="24"/>
        </w:rPr>
        <w:t xml:space="preserve"> will be given in one </w:t>
      </w:r>
      <w:r w:rsidR="00DF30A7" w:rsidRPr="00D4382E">
        <w:rPr>
          <w:rFonts w:ascii="Tahoma" w:hAnsi="Tahoma" w:cs="Tahoma"/>
          <w:sz w:val="24"/>
          <w:szCs w:val="24"/>
        </w:rPr>
        <w:t>installment</w:t>
      </w:r>
      <w:r w:rsidRPr="00D4382E">
        <w:rPr>
          <w:rFonts w:ascii="Tahoma" w:hAnsi="Tahoma" w:cs="Tahoma"/>
          <w:sz w:val="24"/>
          <w:szCs w:val="24"/>
        </w:rPr>
        <w:t xml:space="preserve"> only @ Rs.20,000/- per </w:t>
      </w:r>
      <w:proofErr w:type="spellStart"/>
      <w:r w:rsidRPr="00D4382E">
        <w:rPr>
          <w:rFonts w:ascii="Tahoma" w:hAnsi="Tahoma" w:cs="Tahoma"/>
          <w:sz w:val="24"/>
          <w:szCs w:val="24"/>
        </w:rPr>
        <w:t>awardee</w:t>
      </w:r>
      <w:proofErr w:type="spellEnd"/>
      <w:r w:rsidRPr="00D4382E">
        <w:rPr>
          <w:rFonts w:ascii="Tahoma" w:hAnsi="Tahoma" w:cs="Tahoma"/>
          <w:sz w:val="24"/>
          <w:szCs w:val="24"/>
        </w:rPr>
        <w:t xml:space="preserve"> as detailed below:.</w:t>
      </w:r>
    </w:p>
    <w:p w:rsidR="00D4382E" w:rsidRPr="00F843F8" w:rsidRDefault="00D4382E" w:rsidP="00D4382E">
      <w:pPr>
        <w:ind w:firstLine="720"/>
        <w:jc w:val="both"/>
        <w:rPr>
          <w:rFonts w:ascii="Tahoma" w:hAnsi="Tahoma" w:cs="Tahoma"/>
          <w:sz w:val="2"/>
          <w:szCs w:val="24"/>
        </w:rPr>
      </w:pPr>
    </w:p>
    <w:tbl>
      <w:tblPr>
        <w:tblStyle w:val="TableGrid"/>
        <w:tblW w:w="0" w:type="auto"/>
        <w:jc w:val="center"/>
        <w:tblLayout w:type="fixed"/>
        <w:tblLook w:val="04A0"/>
      </w:tblPr>
      <w:tblGrid>
        <w:gridCol w:w="675"/>
        <w:gridCol w:w="1413"/>
        <w:gridCol w:w="1170"/>
        <w:gridCol w:w="1890"/>
        <w:gridCol w:w="1620"/>
      </w:tblGrid>
      <w:tr w:rsidR="00D4382E" w:rsidTr="00983A70">
        <w:trPr>
          <w:trHeight w:val="446"/>
          <w:jc w:val="center"/>
        </w:trPr>
        <w:tc>
          <w:tcPr>
            <w:tcW w:w="675" w:type="dxa"/>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Sl. No</w:t>
            </w:r>
          </w:p>
        </w:tc>
        <w:tc>
          <w:tcPr>
            <w:tcW w:w="1413" w:type="dxa"/>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Category</w:t>
            </w:r>
          </w:p>
        </w:tc>
        <w:tc>
          <w:tcPr>
            <w:tcW w:w="1170" w:type="dxa"/>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No. of Awards</w:t>
            </w:r>
          </w:p>
        </w:tc>
        <w:tc>
          <w:tcPr>
            <w:tcW w:w="1890" w:type="dxa"/>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Gender</w:t>
            </w:r>
          </w:p>
        </w:tc>
        <w:tc>
          <w:tcPr>
            <w:tcW w:w="1620" w:type="dxa"/>
          </w:tcPr>
          <w:p w:rsidR="00D4382E" w:rsidRPr="005F265C" w:rsidRDefault="00983A70" w:rsidP="00B40646">
            <w:pPr>
              <w:jc w:val="center"/>
              <w:rPr>
                <w:rFonts w:ascii="Tahoma" w:hAnsi="Tahoma" w:cs="Tahoma"/>
                <w:b/>
                <w:sz w:val="18"/>
                <w:szCs w:val="18"/>
              </w:rPr>
            </w:pPr>
            <w:r>
              <w:rPr>
                <w:rFonts w:ascii="Tahoma" w:hAnsi="Tahoma" w:cs="Tahoma"/>
                <w:b/>
                <w:sz w:val="18"/>
                <w:szCs w:val="18"/>
              </w:rPr>
              <w:t>Award amount in Rs.</w:t>
            </w:r>
          </w:p>
        </w:tc>
      </w:tr>
      <w:tr w:rsidR="00D4382E" w:rsidTr="00983A70">
        <w:trPr>
          <w:trHeight w:val="432"/>
          <w:jc w:val="center"/>
        </w:trPr>
        <w:tc>
          <w:tcPr>
            <w:tcW w:w="675" w:type="dxa"/>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1.</w:t>
            </w:r>
          </w:p>
        </w:tc>
        <w:tc>
          <w:tcPr>
            <w:tcW w:w="1413" w:type="dxa"/>
            <w:vAlign w:val="center"/>
          </w:tcPr>
          <w:p w:rsidR="00D4382E" w:rsidRPr="005F265C" w:rsidRDefault="00D4382E" w:rsidP="00983A70">
            <w:pPr>
              <w:jc w:val="center"/>
              <w:rPr>
                <w:rFonts w:ascii="Tahoma" w:hAnsi="Tahoma" w:cs="Tahoma"/>
                <w:b/>
                <w:sz w:val="18"/>
                <w:szCs w:val="18"/>
              </w:rPr>
            </w:pPr>
            <w:r w:rsidRPr="005F265C">
              <w:rPr>
                <w:rFonts w:ascii="Tahoma" w:hAnsi="Tahoma" w:cs="Tahoma"/>
                <w:b/>
                <w:sz w:val="18"/>
                <w:szCs w:val="18"/>
              </w:rPr>
              <w:t xml:space="preserve">OC  </w:t>
            </w:r>
          </w:p>
        </w:tc>
        <w:tc>
          <w:tcPr>
            <w:tcW w:w="1170" w:type="dxa"/>
            <w:vAlign w:val="center"/>
          </w:tcPr>
          <w:p w:rsidR="00D4382E" w:rsidRPr="005F265C" w:rsidRDefault="00983A70" w:rsidP="00B40646">
            <w:pPr>
              <w:jc w:val="center"/>
              <w:rPr>
                <w:rFonts w:ascii="Tahoma" w:hAnsi="Tahoma" w:cs="Tahoma"/>
                <w:b/>
                <w:sz w:val="18"/>
                <w:szCs w:val="18"/>
              </w:rPr>
            </w:pPr>
            <w:r>
              <w:rPr>
                <w:rFonts w:ascii="Tahoma" w:hAnsi="Tahoma" w:cs="Tahoma"/>
                <w:b/>
                <w:sz w:val="18"/>
                <w:szCs w:val="18"/>
              </w:rPr>
              <w:t>2</w:t>
            </w:r>
          </w:p>
        </w:tc>
        <w:tc>
          <w:tcPr>
            <w:tcW w:w="1890" w:type="dxa"/>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Either Boy or Girl</w:t>
            </w:r>
          </w:p>
        </w:tc>
        <w:tc>
          <w:tcPr>
            <w:tcW w:w="1620" w:type="dxa"/>
          </w:tcPr>
          <w:p w:rsidR="00D4382E" w:rsidRPr="005F265C" w:rsidRDefault="00983A70" w:rsidP="00B40646">
            <w:pPr>
              <w:jc w:val="center"/>
              <w:rPr>
                <w:rFonts w:ascii="Tahoma" w:hAnsi="Tahoma" w:cs="Tahoma"/>
                <w:b/>
                <w:sz w:val="18"/>
                <w:szCs w:val="18"/>
              </w:rPr>
            </w:pPr>
            <w:r>
              <w:rPr>
                <w:rFonts w:ascii="Tahoma" w:hAnsi="Tahoma" w:cs="Tahoma"/>
                <w:b/>
                <w:sz w:val="18"/>
                <w:szCs w:val="18"/>
              </w:rPr>
              <w:t>40,000</w:t>
            </w:r>
          </w:p>
        </w:tc>
      </w:tr>
      <w:tr w:rsidR="00D4382E" w:rsidTr="00983A70">
        <w:trPr>
          <w:trHeight w:val="446"/>
          <w:jc w:val="center"/>
        </w:trPr>
        <w:tc>
          <w:tcPr>
            <w:tcW w:w="675" w:type="dxa"/>
            <w:vAlign w:val="center"/>
          </w:tcPr>
          <w:p w:rsidR="00D4382E" w:rsidRPr="005F265C" w:rsidRDefault="00983A70" w:rsidP="00B40646">
            <w:pPr>
              <w:jc w:val="center"/>
              <w:rPr>
                <w:rFonts w:ascii="Tahoma" w:hAnsi="Tahoma" w:cs="Tahoma"/>
                <w:b/>
                <w:sz w:val="18"/>
                <w:szCs w:val="18"/>
              </w:rPr>
            </w:pPr>
            <w:r>
              <w:rPr>
                <w:rFonts w:ascii="Tahoma" w:hAnsi="Tahoma" w:cs="Tahoma"/>
                <w:b/>
                <w:sz w:val="18"/>
                <w:szCs w:val="18"/>
              </w:rPr>
              <w:t>2</w:t>
            </w:r>
            <w:r w:rsidR="00D4382E" w:rsidRPr="005F265C">
              <w:rPr>
                <w:rFonts w:ascii="Tahoma" w:hAnsi="Tahoma" w:cs="Tahoma"/>
                <w:b/>
                <w:sz w:val="18"/>
                <w:szCs w:val="18"/>
              </w:rPr>
              <w:t>.</w:t>
            </w:r>
          </w:p>
        </w:tc>
        <w:tc>
          <w:tcPr>
            <w:tcW w:w="1413" w:type="dxa"/>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BC</w:t>
            </w:r>
          </w:p>
        </w:tc>
        <w:tc>
          <w:tcPr>
            <w:tcW w:w="1170" w:type="dxa"/>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1</w:t>
            </w:r>
          </w:p>
        </w:tc>
        <w:tc>
          <w:tcPr>
            <w:tcW w:w="1890" w:type="dxa"/>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Either Boy or Girl</w:t>
            </w:r>
          </w:p>
        </w:tc>
        <w:tc>
          <w:tcPr>
            <w:tcW w:w="1620" w:type="dxa"/>
          </w:tcPr>
          <w:p w:rsidR="00D4382E" w:rsidRPr="005F265C" w:rsidRDefault="00983A70" w:rsidP="00B40646">
            <w:pPr>
              <w:jc w:val="center"/>
              <w:rPr>
                <w:rFonts w:ascii="Tahoma" w:hAnsi="Tahoma" w:cs="Tahoma"/>
                <w:b/>
                <w:sz w:val="18"/>
                <w:szCs w:val="18"/>
              </w:rPr>
            </w:pPr>
            <w:r>
              <w:rPr>
                <w:rFonts w:ascii="Tahoma" w:hAnsi="Tahoma" w:cs="Tahoma"/>
                <w:b/>
                <w:sz w:val="18"/>
                <w:szCs w:val="18"/>
              </w:rPr>
              <w:t>20,000</w:t>
            </w:r>
          </w:p>
        </w:tc>
      </w:tr>
      <w:tr w:rsidR="00D4382E" w:rsidTr="00983A70">
        <w:trPr>
          <w:trHeight w:val="446"/>
          <w:jc w:val="center"/>
        </w:trPr>
        <w:tc>
          <w:tcPr>
            <w:tcW w:w="675" w:type="dxa"/>
            <w:tcBorders>
              <w:top w:val="single" w:sz="4" w:space="0" w:color="auto"/>
            </w:tcBorders>
            <w:vAlign w:val="center"/>
          </w:tcPr>
          <w:p w:rsidR="00D4382E" w:rsidRPr="005F265C" w:rsidRDefault="00983A70" w:rsidP="00B40646">
            <w:pPr>
              <w:jc w:val="center"/>
              <w:rPr>
                <w:rFonts w:ascii="Tahoma" w:hAnsi="Tahoma" w:cs="Tahoma"/>
                <w:b/>
                <w:sz w:val="18"/>
                <w:szCs w:val="18"/>
              </w:rPr>
            </w:pPr>
            <w:r>
              <w:rPr>
                <w:rFonts w:ascii="Tahoma" w:hAnsi="Tahoma" w:cs="Tahoma"/>
                <w:b/>
                <w:sz w:val="18"/>
                <w:szCs w:val="18"/>
              </w:rPr>
              <w:t>3</w:t>
            </w:r>
            <w:r w:rsidR="00D4382E" w:rsidRPr="005F265C">
              <w:rPr>
                <w:rFonts w:ascii="Tahoma" w:hAnsi="Tahoma" w:cs="Tahoma"/>
                <w:b/>
                <w:sz w:val="18"/>
                <w:szCs w:val="18"/>
              </w:rPr>
              <w:t>.</w:t>
            </w:r>
          </w:p>
        </w:tc>
        <w:tc>
          <w:tcPr>
            <w:tcW w:w="1413" w:type="dxa"/>
            <w:tcBorders>
              <w:top w:val="single" w:sz="4" w:space="0" w:color="auto"/>
            </w:tcBorders>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ST</w:t>
            </w:r>
          </w:p>
        </w:tc>
        <w:tc>
          <w:tcPr>
            <w:tcW w:w="1170" w:type="dxa"/>
            <w:tcBorders>
              <w:top w:val="single" w:sz="4" w:space="0" w:color="auto"/>
            </w:tcBorders>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1</w:t>
            </w:r>
          </w:p>
        </w:tc>
        <w:tc>
          <w:tcPr>
            <w:tcW w:w="1890" w:type="dxa"/>
            <w:tcBorders>
              <w:top w:val="single" w:sz="4" w:space="0" w:color="auto"/>
            </w:tcBorders>
            <w:vAlign w:val="center"/>
          </w:tcPr>
          <w:p w:rsidR="00D4382E" w:rsidRPr="005F265C" w:rsidRDefault="00D4382E" w:rsidP="00B40646">
            <w:pPr>
              <w:jc w:val="center"/>
              <w:rPr>
                <w:rFonts w:ascii="Tahoma" w:hAnsi="Tahoma" w:cs="Tahoma"/>
                <w:b/>
                <w:sz w:val="18"/>
                <w:szCs w:val="18"/>
              </w:rPr>
            </w:pPr>
            <w:r w:rsidRPr="005F265C">
              <w:rPr>
                <w:rFonts w:ascii="Tahoma" w:hAnsi="Tahoma" w:cs="Tahoma"/>
                <w:b/>
                <w:sz w:val="18"/>
                <w:szCs w:val="18"/>
              </w:rPr>
              <w:t>Either Boy or Girl</w:t>
            </w:r>
          </w:p>
        </w:tc>
        <w:tc>
          <w:tcPr>
            <w:tcW w:w="1620" w:type="dxa"/>
            <w:tcBorders>
              <w:top w:val="single" w:sz="4" w:space="0" w:color="auto"/>
            </w:tcBorders>
          </w:tcPr>
          <w:p w:rsidR="00D4382E" w:rsidRPr="005F265C" w:rsidRDefault="00983A70" w:rsidP="00B40646">
            <w:pPr>
              <w:jc w:val="center"/>
              <w:rPr>
                <w:rFonts w:ascii="Tahoma" w:hAnsi="Tahoma" w:cs="Tahoma"/>
                <w:b/>
                <w:sz w:val="18"/>
                <w:szCs w:val="18"/>
              </w:rPr>
            </w:pPr>
            <w:r>
              <w:rPr>
                <w:rFonts w:ascii="Tahoma" w:hAnsi="Tahoma" w:cs="Tahoma"/>
                <w:b/>
                <w:sz w:val="18"/>
                <w:szCs w:val="18"/>
              </w:rPr>
              <w:t>20,000</w:t>
            </w:r>
          </w:p>
        </w:tc>
      </w:tr>
      <w:tr w:rsidR="00983A70" w:rsidTr="00983A70">
        <w:trPr>
          <w:trHeight w:val="432"/>
          <w:jc w:val="center"/>
        </w:trPr>
        <w:tc>
          <w:tcPr>
            <w:tcW w:w="675" w:type="dxa"/>
            <w:vAlign w:val="center"/>
          </w:tcPr>
          <w:p w:rsidR="00983A70" w:rsidRPr="005F265C" w:rsidRDefault="00983A70" w:rsidP="00B40646">
            <w:pPr>
              <w:jc w:val="center"/>
              <w:rPr>
                <w:rFonts w:ascii="Tahoma" w:hAnsi="Tahoma" w:cs="Tahoma"/>
                <w:b/>
                <w:sz w:val="18"/>
                <w:szCs w:val="18"/>
              </w:rPr>
            </w:pPr>
            <w:r>
              <w:rPr>
                <w:rFonts w:ascii="Tahoma" w:hAnsi="Tahoma" w:cs="Tahoma"/>
                <w:b/>
                <w:sz w:val="18"/>
                <w:szCs w:val="18"/>
              </w:rPr>
              <w:t>4</w:t>
            </w:r>
            <w:r w:rsidRPr="005F265C">
              <w:rPr>
                <w:rFonts w:ascii="Tahoma" w:hAnsi="Tahoma" w:cs="Tahoma"/>
                <w:b/>
                <w:sz w:val="18"/>
                <w:szCs w:val="18"/>
              </w:rPr>
              <w:t>.</w:t>
            </w:r>
          </w:p>
        </w:tc>
        <w:tc>
          <w:tcPr>
            <w:tcW w:w="1413" w:type="dxa"/>
            <w:vAlign w:val="center"/>
          </w:tcPr>
          <w:p w:rsidR="00983A70" w:rsidRPr="005F265C" w:rsidRDefault="00983A70" w:rsidP="00B40646">
            <w:pPr>
              <w:jc w:val="center"/>
              <w:rPr>
                <w:rFonts w:ascii="Tahoma" w:hAnsi="Tahoma" w:cs="Tahoma"/>
                <w:b/>
                <w:sz w:val="18"/>
                <w:szCs w:val="18"/>
              </w:rPr>
            </w:pPr>
            <w:r w:rsidRPr="005F265C">
              <w:rPr>
                <w:rFonts w:ascii="Tahoma" w:hAnsi="Tahoma" w:cs="Tahoma"/>
                <w:b/>
                <w:sz w:val="18"/>
                <w:szCs w:val="18"/>
              </w:rPr>
              <w:t>SC</w:t>
            </w:r>
          </w:p>
        </w:tc>
        <w:tc>
          <w:tcPr>
            <w:tcW w:w="1170" w:type="dxa"/>
            <w:vAlign w:val="center"/>
          </w:tcPr>
          <w:p w:rsidR="00983A70" w:rsidRPr="005F265C" w:rsidRDefault="00983A70" w:rsidP="00B40646">
            <w:pPr>
              <w:jc w:val="center"/>
              <w:rPr>
                <w:rFonts w:ascii="Tahoma" w:hAnsi="Tahoma" w:cs="Tahoma"/>
                <w:b/>
                <w:sz w:val="18"/>
                <w:szCs w:val="18"/>
              </w:rPr>
            </w:pPr>
            <w:r w:rsidRPr="005F265C">
              <w:rPr>
                <w:rFonts w:ascii="Tahoma" w:hAnsi="Tahoma" w:cs="Tahoma"/>
                <w:b/>
                <w:sz w:val="18"/>
                <w:szCs w:val="18"/>
              </w:rPr>
              <w:t>1</w:t>
            </w:r>
          </w:p>
        </w:tc>
        <w:tc>
          <w:tcPr>
            <w:tcW w:w="1890" w:type="dxa"/>
            <w:vAlign w:val="center"/>
          </w:tcPr>
          <w:p w:rsidR="00983A70" w:rsidRPr="005F265C" w:rsidRDefault="00983A70" w:rsidP="00B40646">
            <w:pPr>
              <w:jc w:val="center"/>
              <w:rPr>
                <w:rFonts w:ascii="Tahoma" w:hAnsi="Tahoma" w:cs="Tahoma"/>
                <w:b/>
                <w:sz w:val="18"/>
                <w:szCs w:val="18"/>
              </w:rPr>
            </w:pPr>
            <w:r w:rsidRPr="005F265C">
              <w:rPr>
                <w:rFonts w:ascii="Tahoma" w:hAnsi="Tahoma" w:cs="Tahoma"/>
                <w:b/>
                <w:sz w:val="18"/>
                <w:szCs w:val="18"/>
              </w:rPr>
              <w:t>Either Boy or Girl</w:t>
            </w:r>
          </w:p>
        </w:tc>
        <w:tc>
          <w:tcPr>
            <w:tcW w:w="1620" w:type="dxa"/>
          </w:tcPr>
          <w:p w:rsidR="00983A70" w:rsidRPr="005F265C" w:rsidRDefault="00983A70" w:rsidP="00B40646">
            <w:pPr>
              <w:jc w:val="center"/>
              <w:rPr>
                <w:rFonts w:ascii="Tahoma" w:hAnsi="Tahoma" w:cs="Tahoma"/>
                <w:b/>
                <w:sz w:val="18"/>
                <w:szCs w:val="18"/>
              </w:rPr>
            </w:pPr>
            <w:r>
              <w:rPr>
                <w:rFonts w:ascii="Tahoma" w:hAnsi="Tahoma" w:cs="Tahoma"/>
                <w:b/>
                <w:sz w:val="18"/>
                <w:szCs w:val="18"/>
              </w:rPr>
              <w:t>20,000</w:t>
            </w:r>
          </w:p>
        </w:tc>
      </w:tr>
      <w:tr w:rsidR="00983A70" w:rsidTr="00983A70">
        <w:trPr>
          <w:trHeight w:val="456"/>
          <w:jc w:val="center"/>
        </w:trPr>
        <w:tc>
          <w:tcPr>
            <w:tcW w:w="675" w:type="dxa"/>
            <w:vAlign w:val="center"/>
          </w:tcPr>
          <w:p w:rsidR="00983A70" w:rsidRPr="005F265C" w:rsidRDefault="00983A70" w:rsidP="00B40646">
            <w:pPr>
              <w:jc w:val="center"/>
              <w:rPr>
                <w:rFonts w:ascii="Tahoma" w:hAnsi="Tahoma" w:cs="Tahoma"/>
                <w:b/>
                <w:sz w:val="18"/>
                <w:szCs w:val="18"/>
              </w:rPr>
            </w:pPr>
            <w:r>
              <w:rPr>
                <w:rFonts w:ascii="Tahoma" w:hAnsi="Tahoma" w:cs="Tahoma"/>
                <w:b/>
                <w:sz w:val="18"/>
                <w:szCs w:val="18"/>
              </w:rPr>
              <w:t>5</w:t>
            </w:r>
            <w:r w:rsidRPr="005F265C">
              <w:rPr>
                <w:rFonts w:ascii="Tahoma" w:hAnsi="Tahoma" w:cs="Tahoma"/>
                <w:b/>
                <w:sz w:val="18"/>
                <w:szCs w:val="18"/>
              </w:rPr>
              <w:t>.</w:t>
            </w:r>
          </w:p>
        </w:tc>
        <w:tc>
          <w:tcPr>
            <w:tcW w:w="1413" w:type="dxa"/>
            <w:vAlign w:val="center"/>
          </w:tcPr>
          <w:p w:rsidR="00983A70" w:rsidRPr="005F265C" w:rsidRDefault="00983A70" w:rsidP="00B40646">
            <w:pPr>
              <w:jc w:val="center"/>
              <w:rPr>
                <w:rFonts w:ascii="Tahoma" w:hAnsi="Tahoma" w:cs="Tahoma"/>
                <w:b/>
                <w:sz w:val="18"/>
                <w:szCs w:val="18"/>
              </w:rPr>
            </w:pPr>
            <w:r w:rsidRPr="005F265C">
              <w:rPr>
                <w:rFonts w:ascii="Tahoma" w:hAnsi="Tahoma" w:cs="Tahoma"/>
                <w:b/>
                <w:sz w:val="18"/>
                <w:szCs w:val="18"/>
              </w:rPr>
              <w:t>Girl Student</w:t>
            </w:r>
          </w:p>
        </w:tc>
        <w:tc>
          <w:tcPr>
            <w:tcW w:w="1170" w:type="dxa"/>
            <w:vAlign w:val="center"/>
          </w:tcPr>
          <w:p w:rsidR="00983A70" w:rsidRPr="005F265C" w:rsidRDefault="00983A70" w:rsidP="00B40646">
            <w:pPr>
              <w:jc w:val="center"/>
              <w:rPr>
                <w:rFonts w:ascii="Tahoma" w:hAnsi="Tahoma" w:cs="Tahoma"/>
                <w:b/>
                <w:sz w:val="18"/>
                <w:szCs w:val="18"/>
              </w:rPr>
            </w:pPr>
            <w:r w:rsidRPr="005F265C">
              <w:rPr>
                <w:rFonts w:ascii="Tahoma" w:hAnsi="Tahoma" w:cs="Tahoma"/>
                <w:b/>
                <w:sz w:val="18"/>
                <w:szCs w:val="18"/>
              </w:rPr>
              <w:t>1</w:t>
            </w:r>
          </w:p>
        </w:tc>
        <w:tc>
          <w:tcPr>
            <w:tcW w:w="1890" w:type="dxa"/>
            <w:vAlign w:val="center"/>
          </w:tcPr>
          <w:p w:rsidR="00983A70" w:rsidRPr="005F265C" w:rsidRDefault="00983A70" w:rsidP="00B40646">
            <w:pPr>
              <w:jc w:val="center"/>
              <w:rPr>
                <w:rFonts w:ascii="Tahoma" w:hAnsi="Tahoma" w:cs="Tahoma"/>
                <w:b/>
                <w:sz w:val="18"/>
                <w:szCs w:val="18"/>
              </w:rPr>
            </w:pPr>
            <w:r w:rsidRPr="005F265C">
              <w:rPr>
                <w:rFonts w:ascii="Tahoma" w:hAnsi="Tahoma" w:cs="Tahoma"/>
                <w:b/>
                <w:sz w:val="18"/>
                <w:szCs w:val="18"/>
              </w:rPr>
              <w:t>Either OC,BC,SC &amp; ST Girl</w:t>
            </w:r>
          </w:p>
        </w:tc>
        <w:tc>
          <w:tcPr>
            <w:tcW w:w="1620" w:type="dxa"/>
          </w:tcPr>
          <w:p w:rsidR="00983A70" w:rsidRPr="005F265C" w:rsidRDefault="00983A70" w:rsidP="00B40646">
            <w:pPr>
              <w:jc w:val="center"/>
              <w:rPr>
                <w:rFonts w:ascii="Tahoma" w:hAnsi="Tahoma" w:cs="Tahoma"/>
                <w:b/>
                <w:sz w:val="18"/>
                <w:szCs w:val="18"/>
              </w:rPr>
            </w:pPr>
            <w:r>
              <w:rPr>
                <w:rFonts w:ascii="Tahoma" w:hAnsi="Tahoma" w:cs="Tahoma"/>
                <w:b/>
                <w:sz w:val="18"/>
                <w:szCs w:val="18"/>
              </w:rPr>
              <w:t>20,000</w:t>
            </w:r>
          </w:p>
        </w:tc>
      </w:tr>
      <w:tr w:rsidR="00983A70" w:rsidTr="00983A70">
        <w:trPr>
          <w:trHeight w:val="456"/>
          <w:jc w:val="center"/>
        </w:trPr>
        <w:tc>
          <w:tcPr>
            <w:tcW w:w="675" w:type="dxa"/>
            <w:vAlign w:val="center"/>
          </w:tcPr>
          <w:p w:rsidR="00983A70" w:rsidRPr="005F265C" w:rsidRDefault="00983A70" w:rsidP="00B40646">
            <w:pPr>
              <w:jc w:val="center"/>
              <w:rPr>
                <w:rFonts w:ascii="Tahoma" w:hAnsi="Tahoma" w:cs="Tahoma"/>
                <w:b/>
                <w:sz w:val="18"/>
                <w:szCs w:val="18"/>
              </w:rPr>
            </w:pPr>
          </w:p>
        </w:tc>
        <w:tc>
          <w:tcPr>
            <w:tcW w:w="1413" w:type="dxa"/>
            <w:vAlign w:val="center"/>
          </w:tcPr>
          <w:p w:rsidR="00983A70" w:rsidRPr="005F265C" w:rsidRDefault="00983A70" w:rsidP="00B40646">
            <w:pPr>
              <w:jc w:val="center"/>
              <w:rPr>
                <w:rFonts w:ascii="Tahoma" w:hAnsi="Tahoma" w:cs="Tahoma"/>
                <w:b/>
                <w:sz w:val="18"/>
                <w:szCs w:val="18"/>
              </w:rPr>
            </w:pPr>
            <w:r w:rsidRPr="005F265C">
              <w:rPr>
                <w:rFonts w:ascii="Tahoma" w:hAnsi="Tahoma" w:cs="Tahoma"/>
                <w:b/>
                <w:sz w:val="18"/>
                <w:szCs w:val="18"/>
              </w:rPr>
              <w:t>Total</w:t>
            </w:r>
          </w:p>
        </w:tc>
        <w:tc>
          <w:tcPr>
            <w:tcW w:w="1170" w:type="dxa"/>
            <w:vAlign w:val="center"/>
          </w:tcPr>
          <w:p w:rsidR="00983A70" w:rsidRPr="005F265C" w:rsidRDefault="00983A70" w:rsidP="00B40646">
            <w:pPr>
              <w:jc w:val="center"/>
              <w:rPr>
                <w:rFonts w:ascii="Tahoma" w:hAnsi="Tahoma" w:cs="Tahoma"/>
                <w:b/>
                <w:sz w:val="18"/>
                <w:szCs w:val="18"/>
              </w:rPr>
            </w:pPr>
            <w:r w:rsidRPr="005F265C">
              <w:rPr>
                <w:rFonts w:ascii="Tahoma" w:hAnsi="Tahoma" w:cs="Tahoma"/>
                <w:b/>
                <w:sz w:val="18"/>
                <w:szCs w:val="18"/>
              </w:rPr>
              <w:t>6</w:t>
            </w:r>
          </w:p>
        </w:tc>
        <w:tc>
          <w:tcPr>
            <w:tcW w:w="1890" w:type="dxa"/>
            <w:vAlign w:val="center"/>
          </w:tcPr>
          <w:p w:rsidR="00983A70" w:rsidRPr="005F265C" w:rsidRDefault="00983A70" w:rsidP="00B40646">
            <w:pPr>
              <w:jc w:val="center"/>
              <w:rPr>
                <w:rFonts w:ascii="Tahoma" w:hAnsi="Tahoma" w:cs="Tahoma"/>
                <w:b/>
                <w:sz w:val="18"/>
                <w:szCs w:val="18"/>
              </w:rPr>
            </w:pPr>
          </w:p>
        </w:tc>
        <w:tc>
          <w:tcPr>
            <w:tcW w:w="1620" w:type="dxa"/>
          </w:tcPr>
          <w:p w:rsidR="00983A70" w:rsidRPr="005F265C" w:rsidRDefault="00983A70" w:rsidP="00B40646">
            <w:pPr>
              <w:jc w:val="center"/>
              <w:rPr>
                <w:rFonts w:ascii="Tahoma" w:hAnsi="Tahoma" w:cs="Tahoma"/>
                <w:b/>
                <w:sz w:val="18"/>
                <w:szCs w:val="18"/>
              </w:rPr>
            </w:pPr>
            <w:r>
              <w:rPr>
                <w:rFonts w:ascii="Tahoma" w:hAnsi="Tahoma" w:cs="Tahoma"/>
                <w:b/>
                <w:sz w:val="18"/>
                <w:szCs w:val="18"/>
              </w:rPr>
              <w:t>1,20,000/-</w:t>
            </w:r>
          </w:p>
        </w:tc>
      </w:tr>
    </w:tbl>
    <w:p w:rsidR="00983A70" w:rsidRPr="00D728BB" w:rsidRDefault="00983A70" w:rsidP="00983A70">
      <w:pPr>
        <w:spacing w:after="0" w:line="240" w:lineRule="auto"/>
        <w:jc w:val="right"/>
        <w:rPr>
          <w:rFonts w:ascii="TrebuchetMS" w:hAnsi="TrebuchetMS" w:cs="TrebuchetMS"/>
          <w:b/>
          <w:sz w:val="24"/>
          <w:szCs w:val="24"/>
        </w:rPr>
      </w:pPr>
      <w:proofErr w:type="spellStart"/>
      <w:r w:rsidRPr="00D728BB">
        <w:rPr>
          <w:rFonts w:ascii="TrebuchetMS" w:hAnsi="TrebuchetMS" w:cs="TrebuchetMS"/>
          <w:b/>
          <w:sz w:val="24"/>
          <w:szCs w:val="24"/>
        </w:rPr>
        <w:t>Contd</w:t>
      </w:r>
      <w:proofErr w:type="spellEnd"/>
      <w:r w:rsidRPr="00D728BB">
        <w:rPr>
          <w:rFonts w:ascii="TrebuchetMS" w:hAnsi="TrebuchetMS" w:cs="TrebuchetMS"/>
          <w:b/>
          <w:sz w:val="24"/>
          <w:szCs w:val="24"/>
        </w:rPr>
        <w:t>…2</w:t>
      </w:r>
    </w:p>
    <w:p w:rsidR="00983A70" w:rsidRDefault="00983A70" w:rsidP="00D4382E">
      <w:pPr>
        <w:spacing w:after="0" w:line="240" w:lineRule="auto"/>
        <w:rPr>
          <w:rFonts w:ascii="TrebuchetMS" w:hAnsi="TrebuchetMS" w:cs="TrebuchetMS"/>
          <w:b/>
          <w:sz w:val="24"/>
          <w:szCs w:val="24"/>
          <w:u w:val="single"/>
        </w:rPr>
      </w:pPr>
    </w:p>
    <w:p w:rsidR="00983A70" w:rsidRDefault="00983A70" w:rsidP="00983A70">
      <w:pPr>
        <w:spacing w:after="0" w:line="240" w:lineRule="auto"/>
        <w:jc w:val="center"/>
        <w:rPr>
          <w:rFonts w:ascii="TrebuchetMS" w:hAnsi="TrebuchetMS" w:cs="TrebuchetMS"/>
          <w:b/>
          <w:sz w:val="24"/>
          <w:szCs w:val="24"/>
          <w:u w:val="single"/>
        </w:rPr>
      </w:pPr>
      <w:r>
        <w:rPr>
          <w:rFonts w:ascii="TrebuchetMS" w:hAnsi="TrebuchetMS" w:cs="TrebuchetMS"/>
          <w:b/>
          <w:sz w:val="24"/>
          <w:szCs w:val="24"/>
          <w:u w:val="single"/>
        </w:rPr>
        <w:t xml:space="preserve">:: </w:t>
      </w:r>
      <w:proofErr w:type="gramStart"/>
      <w:r>
        <w:rPr>
          <w:rFonts w:ascii="TrebuchetMS" w:hAnsi="TrebuchetMS" w:cs="TrebuchetMS"/>
          <w:b/>
          <w:sz w:val="24"/>
          <w:szCs w:val="24"/>
          <w:u w:val="single"/>
        </w:rPr>
        <w:t>2 :</w:t>
      </w:r>
      <w:proofErr w:type="gramEnd"/>
      <w:r>
        <w:rPr>
          <w:rFonts w:ascii="TrebuchetMS" w:hAnsi="TrebuchetMS" w:cs="TrebuchetMS"/>
          <w:b/>
          <w:sz w:val="24"/>
          <w:szCs w:val="24"/>
          <w:u w:val="single"/>
        </w:rPr>
        <w:t>:</w:t>
      </w:r>
    </w:p>
    <w:p w:rsidR="00DF30A7" w:rsidRDefault="00DF30A7" w:rsidP="00D4382E">
      <w:pPr>
        <w:spacing w:after="0" w:line="240" w:lineRule="auto"/>
        <w:rPr>
          <w:rFonts w:ascii="TrebuchetMS" w:hAnsi="TrebuchetMS" w:cs="TrebuchetMS"/>
          <w:b/>
          <w:sz w:val="24"/>
          <w:szCs w:val="24"/>
          <w:u w:val="single"/>
        </w:rPr>
      </w:pPr>
    </w:p>
    <w:p w:rsidR="00DF30A7" w:rsidRDefault="00DF30A7" w:rsidP="00D4382E">
      <w:pPr>
        <w:spacing w:after="0" w:line="240" w:lineRule="auto"/>
        <w:rPr>
          <w:rFonts w:ascii="TrebuchetMS" w:hAnsi="TrebuchetMS" w:cs="TrebuchetMS"/>
          <w:b/>
          <w:sz w:val="24"/>
          <w:szCs w:val="24"/>
          <w:u w:val="single"/>
        </w:rPr>
      </w:pPr>
    </w:p>
    <w:p w:rsidR="00D4382E" w:rsidRDefault="00DF30A7" w:rsidP="00D4382E">
      <w:pPr>
        <w:spacing w:after="0" w:line="240" w:lineRule="auto"/>
        <w:rPr>
          <w:rFonts w:ascii="TrebuchetMS" w:hAnsi="TrebuchetMS" w:cs="TrebuchetMS"/>
          <w:b/>
          <w:sz w:val="24"/>
          <w:szCs w:val="24"/>
          <w:u w:val="single"/>
        </w:rPr>
      </w:pPr>
      <w:proofErr w:type="gramStart"/>
      <w:r>
        <w:rPr>
          <w:rFonts w:ascii="TrebuchetMS" w:hAnsi="TrebuchetMS" w:cs="TrebuchetMS"/>
          <w:b/>
          <w:sz w:val="24"/>
          <w:szCs w:val="24"/>
          <w:u w:val="single"/>
        </w:rPr>
        <w:t>3.SELECTION</w:t>
      </w:r>
      <w:proofErr w:type="gramEnd"/>
      <w:r>
        <w:rPr>
          <w:rFonts w:ascii="TrebuchetMS" w:hAnsi="TrebuchetMS" w:cs="TrebuchetMS"/>
          <w:b/>
          <w:sz w:val="24"/>
          <w:szCs w:val="24"/>
          <w:u w:val="single"/>
        </w:rPr>
        <w:t xml:space="preserve"> OF AWARDEES:-</w:t>
      </w:r>
    </w:p>
    <w:p w:rsidR="00D4382E" w:rsidRDefault="00D4382E" w:rsidP="00D4382E">
      <w:pPr>
        <w:spacing w:after="0" w:line="240" w:lineRule="auto"/>
        <w:rPr>
          <w:rFonts w:ascii="TrebuchetMS" w:hAnsi="TrebuchetMS" w:cs="TrebuchetMS"/>
          <w:b/>
          <w:sz w:val="24"/>
          <w:szCs w:val="24"/>
          <w:u w:val="single"/>
        </w:rPr>
      </w:pPr>
    </w:p>
    <w:p w:rsidR="00D4382E" w:rsidRDefault="00D4382E" w:rsidP="00DF30A7">
      <w:pPr>
        <w:spacing w:after="0" w:line="240" w:lineRule="auto"/>
        <w:ind w:firstLine="720"/>
        <w:jc w:val="both"/>
        <w:rPr>
          <w:rFonts w:ascii="TrebuchetMS" w:hAnsi="TrebuchetMS" w:cs="TrebuchetMS"/>
          <w:sz w:val="28"/>
          <w:szCs w:val="24"/>
        </w:rPr>
      </w:pPr>
      <w:r>
        <w:rPr>
          <w:rFonts w:ascii="TrebuchetMS" w:hAnsi="TrebuchetMS" w:cs="TrebuchetMS"/>
          <w:sz w:val="24"/>
          <w:szCs w:val="24"/>
        </w:rPr>
        <w:t xml:space="preserve">The selection list of the students shall be </w:t>
      </w:r>
      <w:r w:rsidR="00DF30A7">
        <w:rPr>
          <w:rFonts w:ascii="TrebuchetMS" w:hAnsi="TrebuchetMS" w:cs="TrebuchetMS"/>
          <w:sz w:val="24"/>
          <w:szCs w:val="24"/>
        </w:rPr>
        <w:t>prepared by the Director of Government</w:t>
      </w:r>
      <w:r>
        <w:rPr>
          <w:rFonts w:ascii="TrebuchetMS" w:hAnsi="TrebuchetMS" w:cs="TrebuchetMS"/>
          <w:sz w:val="24"/>
          <w:szCs w:val="24"/>
        </w:rPr>
        <w:t xml:space="preserve"> Examinations based on the merit list by keeping in view of the guidelines issued in  G.O.Ms.No.207, Higher Education (EC.I) Dept., dated:28.06.1999 &amp; G.O.Ms.No.51 Education (SE-Exams) Dept., dt:24.08.1999</w:t>
      </w:r>
      <w:r w:rsidR="00DF30A7">
        <w:rPr>
          <w:rFonts w:ascii="TrebuchetMS" w:hAnsi="TrebuchetMS" w:cs="TrebuchetMS"/>
          <w:sz w:val="24"/>
          <w:szCs w:val="24"/>
        </w:rPr>
        <w:t xml:space="preserve">. </w:t>
      </w:r>
    </w:p>
    <w:p w:rsidR="00D4382E" w:rsidRPr="002B0A49" w:rsidRDefault="00D4382E" w:rsidP="00D4382E">
      <w:pPr>
        <w:autoSpaceDE w:val="0"/>
        <w:autoSpaceDN w:val="0"/>
        <w:adjustRightInd w:val="0"/>
        <w:spacing w:after="0" w:line="240" w:lineRule="auto"/>
        <w:jc w:val="both"/>
        <w:rPr>
          <w:rFonts w:ascii="TrebuchetMS" w:hAnsi="TrebuchetMS" w:cs="TrebuchetMS"/>
          <w:sz w:val="14"/>
          <w:szCs w:val="24"/>
        </w:rPr>
      </w:pPr>
    </w:p>
    <w:p w:rsidR="00D4382E" w:rsidRDefault="00D4382E" w:rsidP="00D4382E">
      <w:pPr>
        <w:autoSpaceDE w:val="0"/>
        <w:autoSpaceDN w:val="0"/>
        <w:adjustRightInd w:val="0"/>
        <w:spacing w:after="0" w:line="240" w:lineRule="auto"/>
        <w:ind w:left="36"/>
        <w:rPr>
          <w:rFonts w:ascii="Arial" w:hAnsi="Arial" w:cs="Arial"/>
          <w:b/>
          <w:u w:val="single"/>
        </w:rPr>
      </w:pPr>
    </w:p>
    <w:p w:rsidR="00D4382E" w:rsidRDefault="00DF30A7" w:rsidP="00D4382E">
      <w:pPr>
        <w:autoSpaceDE w:val="0"/>
        <w:autoSpaceDN w:val="0"/>
        <w:adjustRightInd w:val="0"/>
        <w:spacing w:after="0" w:line="240" w:lineRule="auto"/>
        <w:ind w:left="36"/>
        <w:rPr>
          <w:rFonts w:ascii="Arial" w:hAnsi="Arial" w:cs="Arial"/>
          <w:b/>
          <w:u w:val="single"/>
        </w:rPr>
      </w:pPr>
      <w:proofErr w:type="gramStart"/>
      <w:r>
        <w:rPr>
          <w:rFonts w:ascii="Arial" w:hAnsi="Arial" w:cs="Arial"/>
          <w:b/>
          <w:u w:val="single"/>
        </w:rPr>
        <w:t>4.RESOLVING</w:t>
      </w:r>
      <w:proofErr w:type="gramEnd"/>
      <w:r>
        <w:rPr>
          <w:rFonts w:ascii="Arial" w:hAnsi="Arial" w:cs="Arial"/>
          <w:b/>
          <w:u w:val="single"/>
        </w:rPr>
        <w:t xml:space="preserve"> TIE</w:t>
      </w:r>
      <w:r w:rsidRPr="00C41A21">
        <w:rPr>
          <w:rFonts w:ascii="Arial" w:hAnsi="Arial" w:cs="Arial"/>
          <w:b/>
          <w:u w:val="single"/>
        </w:rPr>
        <w:t>:-</w:t>
      </w:r>
      <w:r>
        <w:rPr>
          <w:rFonts w:ascii="Arial" w:hAnsi="Arial" w:cs="Arial"/>
          <w:b/>
          <w:u w:val="single"/>
        </w:rPr>
        <w:t xml:space="preserve"> </w:t>
      </w:r>
    </w:p>
    <w:p w:rsidR="00983A70" w:rsidRDefault="00983A70" w:rsidP="00D4382E">
      <w:pPr>
        <w:autoSpaceDE w:val="0"/>
        <w:autoSpaceDN w:val="0"/>
        <w:adjustRightInd w:val="0"/>
        <w:spacing w:after="0" w:line="240" w:lineRule="auto"/>
        <w:ind w:left="36"/>
        <w:rPr>
          <w:rFonts w:ascii="Arial" w:hAnsi="Arial" w:cs="Arial"/>
          <w:b/>
          <w:u w:val="single"/>
        </w:rPr>
      </w:pPr>
    </w:p>
    <w:p w:rsidR="00D4382E" w:rsidRDefault="00DF30A7" w:rsidP="00DF30A7">
      <w:pPr>
        <w:autoSpaceDE w:val="0"/>
        <w:autoSpaceDN w:val="0"/>
        <w:adjustRightInd w:val="0"/>
        <w:spacing w:after="0" w:line="240" w:lineRule="auto"/>
        <w:ind w:firstLine="720"/>
        <w:jc w:val="both"/>
        <w:rPr>
          <w:rFonts w:ascii="Tahoma" w:hAnsi="Tahoma" w:cs="Tahoma"/>
          <w:sz w:val="24"/>
          <w:szCs w:val="24"/>
          <w:lang w:bidi="te-IN"/>
        </w:rPr>
      </w:pPr>
      <w:r>
        <w:rPr>
          <w:rFonts w:ascii="Tahoma" w:hAnsi="Tahoma" w:cs="Tahoma"/>
          <w:sz w:val="24"/>
          <w:szCs w:val="24"/>
          <w:lang w:bidi="te-IN"/>
        </w:rPr>
        <w:t xml:space="preserve">The </w:t>
      </w:r>
      <w:r w:rsidRPr="00DF30A7">
        <w:rPr>
          <w:rFonts w:ascii="Tahoma" w:hAnsi="Tahoma" w:cs="Tahoma"/>
          <w:sz w:val="24"/>
          <w:szCs w:val="24"/>
          <w:lang w:bidi="te-IN"/>
        </w:rPr>
        <w:t xml:space="preserve">guidelines issued in G.O.Ms.No.51 </w:t>
      </w:r>
      <w:proofErr w:type="spellStart"/>
      <w:r w:rsidRPr="00DF30A7">
        <w:rPr>
          <w:rFonts w:ascii="Tahoma" w:hAnsi="Tahoma" w:cs="Tahoma"/>
          <w:sz w:val="24"/>
          <w:szCs w:val="24"/>
          <w:lang w:bidi="te-IN"/>
        </w:rPr>
        <w:t>Edn</w:t>
      </w:r>
      <w:proofErr w:type="spellEnd"/>
      <w:r w:rsidRPr="00DF30A7">
        <w:rPr>
          <w:rFonts w:ascii="Tahoma" w:hAnsi="Tahoma" w:cs="Tahoma"/>
          <w:sz w:val="24"/>
          <w:szCs w:val="24"/>
          <w:lang w:bidi="te-IN"/>
        </w:rPr>
        <w:t xml:space="preserve"> (</w:t>
      </w:r>
      <w:proofErr w:type="spellStart"/>
      <w:r w:rsidRPr="00DF30A7">
        <w:rPr>
          <w:rFonts w:ascii="Tahoma" w:hAnsi="Tahoma" w:cs="Tahoma"/>
          <w:sz w:val="24"/>
          <w:szCs w:val="24"/>
          <w:lang w:bidi="te-IN"/>
        </w:rPr>
        <w:t>SE.Exams</w:t>
      </w:r>
      <w:proofErr w:type="spellEnd"/>
      <w:r w:rsidRPr="00DF30A7">
        <w:rPr>
          <w:rFonts w:ascii="Tahoma" w:hAnsi="Tahoma" w:cs="Tahoma"/>
          <w:sz w:val="24"/>
          <w:szCs w:val="24"/>
          <w:lang w:bidi="te-IN"/>
        </w:rPr>
        <w:t>) Dept, dated</w:t>
      </w:r>
      <w:proofErr w:type="gramStart"/>
      <w:r w:rsidRPr="00DF30A7">
        <w:rPr>
          <w:rFonts w:ascii="Tahoma" w:hAnsi="Tahoma" w:cs="Tahoma"/>
          <w:sz w:val="24"/>
          <w:szCs w:val="24"/>
          <w:lang w:bidi="te-IN"/>
        </w:rPr>
        <w:t>:24.08.1999</w:t>
      </w:r>
      <w:proofErr w:type="gramEnd"/>
      <w:r>
        <w:rPr>
          <w:rFonts w:ascii="Tahoma" w:hAnsi="Tahoma" w:cs="Tahoma"/>
          <w:sz w:val="24"/>
          <w:szCs w:val="24"/>
          <w:lang w:bidi="te-IN"/>
        </w:rPr>
        <w:t xml:space="preserve"> </w:t>
      </w:r>
      <w:r w:rsidRPr="00DF30A7">
        <w:rPr>
          <w:rFonts w:ascii="Tahoma" w:hAnsi="Tahoma" w:cs="Tahoma"/>
          <w:sz w:val="24"/>
          <w:szCs w:val="24"/>
          <w:lang w:bidi="te-IN"/>
        </w:rPr>
        <w:t>shall be followed while selecting the students basing on the Grade Point</w:t>
      </w:r>
      <w:r>
        <w:rPr>
          <w:rFonts w:ascii="Tahoma" w:hAnsi="Tahoma" w:cs="Tahoma"/>
          <w:sz w:val="24"/>
          <w:szCs w:val="24"/>
          <w:lang w:bidi="te-IN"/>
        </w:rPr>
        <w:t xml:space="preserve"> </w:t>
      </w:r>
      <w:r w:rsidRPr="00DF30A7">
        <w:rPr>
          <w:rFonts w:ascii="Tahoma" w:hAnsi="Tahoma" w:cs="Tahoma"/>
          <w:sz w:val="24"/>
          <w:szCs w:val="24"/>
          <w:lang w:bidi="te-IN"/>
        </w:rPr>
        <w:t>Average (GPA) obtained in SSC Examinations instead of marks mentioned in the</w:t>
      </w:r>
      <w:r>
        <w:rPr>
          <w:rFonts w:ascii="Tahoma" w:hAnsi="Tahoma" w:cs="Tahoma"/>
          <w:sz w:val="24"/>
          <w:szCs w:val="24"/>
          <w:lang w:bidi="te-IN"/>
        </w:rPr>
        <w:t xml:space="preserve"> </w:t>
      </w:r>
      <w:r w:rsidRPr="00DF30A7">
        <w:rPr>
          <w:rFonts w:ascii="Tahoma" w:hAnsi="Tahoma" w:cs="Tahoma"/>
          <w:sz w:val="24"/>
          <w:szCs w:val="24"/>
          <w:lang w:bidi="te-IN"/>
        </w:rPr>
        <w:t>said G.O. In case there is a tie in the students GPA, the students shall be</w:t>
      </w:r>
      <w:r>
        <w:rPr>
          <w:rFonts w:ascii="Tahoma" w:hAnsi="Tahoma" w:cs="Tahoma"/>
          <w:sz w:val="24"/>
          <w:szCs w:val="24"/>
          <w:lang w:bidi="te-IN"/>
        </w:rPr>
        <w:t xml:space="preserve"> </w:t>
      </w:r>
      <w:r w:rsidRPr="00DF30A7">
        <w:rPr>
          <w:rFonts w:ascii="Tahoma" w:hAnsi="Tahoma" w:cs="Tahoma"/>
          <w:sz w:val="24"/>
          <w:szCs w:val="24"/>
          <w:lang w:bidi="te-IN"/>
        </w:rPr>
        <w:t>selected based on the date of birth whoever is elder. If Date of Birth is also</w:t>
      </w:r>
      <w:r>
        <w:rPr>
          <w:rFonts w:ascii="Tahoma" w:hAnsi="Tahoma" w:cs="Tahoma"/>
          <w:sz w:val="24"/>
          <w:szCs w:val="24"/>
          <w:lang w:bidi="te-IN"/>
        </w:rPr>
        <w:t xml:space="preserve"> </w:t>
      </w:r>
      <w:r w:rsidRPr="00DF30A7">
        <w:rPr>
          <w:rFonts w:ascii="Tahoma" w:hAnsi="Tahoma" w:cs="Tahoma"/>
          <w:sz w:val="24"/>
          <w:szCs w:val="24"/>
          <w:lang w:bidi="te-IN"/>
        </w:rPr>
        <w:t xml:space="preserve">same, students will be selected on the preferential order of ST/SC/BC &amp; </w:t>
      </w:r>
      <w:proofErr w:type="gramStart"/>
      <w:r w:rsidRPr="00DF30A7">
        <w:rPr>
          <w:rFonts w:ascii="Tahoma" w:hAnsi="Tahoma" w:cs="Tahoma"/>
          <w:sz w:val="24"/>
          <w:szCs w:val="24"/>
          <w:lang w:bidi="te-IN"/>
        </w:rPr>
        <w:t>OC.</w:t>
      </w:r>
      <w:r>
        <w:rPr>
          <w:rFonts w:ascii="Tahoma" w:hAnsi="Tahoma" w:cs="Tahoma"/>
          <w:sz w:val="24"/>
          <w:szCs w:val="24"/>
          <w:lang w:bidi="te-IN"/>
        </w:rPr>
        <w:t>.</w:t>
      </w:r>
      <w:proofErr w:type="gramEnd"/>
    </w:p>
    <w:p w:rsidR="00DF30A7" w:rsidRDefault="00DF30A7" w:rsidP="00DF30A7">
      <w:pPr>
        <w:autoSpaceDE w:val="0"/>
        <w:autoSpaceDN w:val="0"/>
        <w:adjustRightInd w:val="0"/>
        <w:spacing w:after="0" w:line="240" w:lineRule="auto"/>
        <w:ind w:firstLine="720"/>
        <w:jc w:val="both"/>
        <w:rPr>
          <w:rFonts w:ascii="Tahoma" w:hAnsi="Tahoma" w:cs="Tahoma"/>
          <w:sz w:val="24"/>
          <w:szCs w:val="24"/>
          <w:lang w:bidi="te-IN"/>
        </w:rPr>
      </w:pPr>
    </w:p>
    <w:p w:rsidR="00DF30A7" w:rsidRPr="002C656E" w:rsidRDefault="00DF30A7" w:rsidP="00DF30A7">
      <w:pPr>
        <w:rPr>
          <w:rFonts w:ascii="Tahoma" w:hAnsi="Tahoma" w:cs="Tahoma"/>
          <w:b/>
          <w:bCs/>
          <w:sz w:val="24"/>
          <w:szCs w:val="24"/>
          <w:u w:val="single"/>
          <w:lang w:bidi="te-IN"/>
        </w:rPr>
      </w:pPr>
      <w:proofErr w:type="gramStart"/>
      <w:r w:rsidRPr="002C656E">
        <w:rPr>
          <w:rFonts w:ascii="Tahoma" w:hAnsi="Tahoma" w:cs="Tahoma"/>
          <w:b/>
          <w:bCs/>
          <w:sz w:val="24"/>
          <w:szCs w:val="24"/>
          <w:u w:val="single"/>
          <w:lang w:bidi="te-IN"/>
        </w:rPr>
        <w:t>5.CEILING</w:t>
      </w:r>
      <w:proofErr w:type="gramEnd"/>
      <w:r w:rsidRPr="002C656E">
        <w:rPr>
          <w:rFonts w:ascii="Tahoma" w:hAnsi="Tahoma" w:cs="Tahoma"/>
          <w:b/>
          <w:bCs/>
          <w:sz w:val="24"/>
          <w:szCs w:val="24"/>
          <w:u w:val="single"/>
          <w:lang w:bidi="te-IN"/>
        </w:rPr>
        <w:t xml:space="preserve"> LIMIT:-</w:t>
      </w:r>
    </w:p>
    <w:p w:rsidR="00DF30A7" w:rsidRPr="00DF30A7" w:rsidRDefault="002C656E" w:rsidP="00DF30A7">
      <w:pPr>
        <w:autoSpaceDE w:val="0"/>
        <w:autoSpaceDN w:val="0"/>
        <w:adjustRightInd w:val="0"/>
        <w:spacing w:after="0" w:line="240" w:lineRule="auto"/>
        <w:jc w:val="both"/>
        <w:rPr>
          <w:rFonts w:ascii="Tahoma" w:hAnsi="Tahoma" w:cs="Tahoma"/>
          <w:b/>
          <w:bCs/>
          <w:sz w:val="24"/>
          <w:szCs w:val="24"/>
        </w:rPr>
      </w:pPr>
      <w:r>
        <w:rPr>
          <w:rFonts w:ascii="Tahoma" w:hAnsi="Tahoma" w:cs="Tahoma"/>
          <w:sz w:val="24"/>
          <w:szCs w:val="24"/>
          <w:lang w:bidi="te-IN"/>
        </w:rPr>
        <w:t xml:space="preserve"> </w:t>
      </w:r>
      <w:r>
        <w:rPr>
          <w:rFonts w:ascii="Tahoma" w:hAnsi="Tahoma" w:cs="Tahoma"/>
          <w:sz w:val="24"/>
          <w:szCs w:val="24"/>
          <w:lang w:bidi="te-IN"/>
        </w:rPr>
        <w:tab/>
      </w:r>
      <w:r w:rsidR="00DF30A7" w:rsidRPr="002C656E">
        <w:rPr>
          <w:rFonts w:ascii="Tahoma" w:hAnsi="Tahoma" w:cs="Tahoma"/>
          <w:sz w:val="24"/>
          <w:szCs w:val="24"/>
          <w:lang w:bidi="te-IN"/>
        </w:rPr>
        <w:t xml:space="preserve">The students shall be selected for </w:t>
      </w:r>
      <w:proofErr w:type="spellStart"/>
      <w:r w:rsidR="00DF30A7" w:rsidRPr="002C656E">
        <w:rPr>
          <w:rFonts w:ascii="Tahoma" w:hAnsi="Tahoma" w:cs="Tahoma"/>
          <w:sz w:val="24"/>
          <w:szCs w:val="24"/>
          <w:lang w:bidi="te-IN"/>
        </w:rPr>
        <w:t>Pratibha</w:t>
      </w:r>
      <w:proofErr w:type="spellEnd"/>
      <w:r w:rsidR="00DF30A7" w:rsidRPr="002C656E">
        <w:rPr>
          <w:rFonts w:ascii="Tahoma" w:hAnsi="Tahoma" w:cs="Tahoma"/>
          <w:sz w:val="24"/>
          <w:szCs w:val="24"/>
          <w:lang w:bidi="te-IN"/>
        </w:rPr>
        <w:t xml:space="preserve"> Award irrespective of ceiling limit of income as prescribed in G.O.Ms.No.12 Higher Education (EC.I) Dept, Dated: 01.02.2005</w:t>
      </w:r>
      <w:r w:rsidR="00DF30A7">
        <w:rPr>
          <w:rFonts w:ascii="TrebuchetMS" w:hAnsi="TrebuchetMS" w:cs="TrebuchetMS"/>
          <w:sz w:val="24"/>
          <w:szCs w:val="24"/>
          <w:lang w:bidi="te-IN"/>
        </w:rPr>
        <w:t>.</w:t>
      </w:r>
    </w:p>
    <w:p w:rsidR="00D4382E" w:rsidRPr="00F11F5D" w:rsidRDefault="00D4382E" w:rsidP="00D4382E">
      <w:pPr>
        <w:autoSpaceDE w:val="0"/>
        <w:autoSpaceDN w:val="0"/>
        <w:adjustRightInd w:val="0"/>
        <w:spacing w:after="0" w:line="240" w:lineRule="auto"/>
        <w:jc w:val="both"/>
        <w:rPr>
          <w:rFonts w:ascii="TrebuchetMS" w:hAnsi="TrebuchetMS" w:cs="TrebuchetMS"/>
          <w:sz w:val="18"/>
          <w:szCs w:val="24"/>
        </w:rPr>
      </w:pPr>
    </w:p>
    <w:p w:rsidR="00D4382E" w:rsidRPr="00983A70" w:rsidRDefault="00D4382E" w:rsidP="00D4382E">
      <w:pPr>
        <w:autoSpaceDE w:val="0"/>
        <w:autoSpaceDN w:val="0"/>
        <w:adjustRightInd w:val="0"/>
        <w:spacing w:after="0"/>
        <w:ind w:left="36"/>
        <w:jc w:val="both"/>
        <w:rPr>
          <w:rFonts w:ascii="Arial" w:hAnsi="Arial" w:cs="Arial"/>
          <w:b/>
          <w:sz w:val="6"/>
          <w:szCs w:val="6"/>
          <w:u w:val="single"/>
        </w:rPr>
      </w:pPr>
    </w:p>
    <w:p w:rsidR="002C656E" w:rsidRDefault="002C656E" w:rsidP="00D4382E">
      <w:pPr>
        <w:autoSpaceDE w:val="0"/>
        <w:autoSpaceDN w:val="0"/>
        <w:adjustRightInd w:val="0"/>
        <w:spacing w:after="0"/>
        <w:ind w:left="36"/>
        <w:jc w:val="both"/>
        <w:rPr>
          <w:rFonts w:ascii="Tahoma" w:hAnsi="Tahoma" w:cs="Tahoma"/>
          <w:b/>
          <w:sz w:val="24"/>
          <w:szCs w:val="24"/>
          <w:u w:val="single"/>
        </w:rPr>
      </w:pPr>
      <w:r w:rsidRPr="002C656E">
        <w:rPr>
          <w:rFonts w:ascii="Tahoma" w:hAnsi="Tahoma" w:cs="Tahoma"/>
          <w:b/>
          <w:sz w:val="24"/>
          <w:szCs w:val="24"/>
          <w:u w:val="single"/>
        </w:rPr>
        <w:t>6. LIMIT TO OTHER WELFARE SCHOLARSHIPS:-</w:t>
      </w:r>
    </w:p>
    <w:p w:rsidR="002C656E" w:rsidRPr="002C656E" w:rsidRDefault="002C656E" w:rsidP="002C656E">
      <w:pPr>
        <w:autoSpaceDE w:val="0"/>
        <w:autoSpaceDN w:val="0"/>
        <w:adjustRightInd w:val="0"/>
        <w:spacing w:after="0" w:line="240" w:lineRule="auto"/>
        <w:ind w:left="36"/>
        <w:jc w:val="both"/>
        <w:rPr>
          <w:rFonts w:ascii="Tahoma" w:hAnsi="Tahoma" w:cs="Tahoma"/>
          <w:b/>
          <w:sz w:val="18"/>
          <w:szCs w:val="18"/>
          <w:u w:val="single"/>
        </w:rPr>
      </w:pPr>
    </w:p>
    <w:p w:rsidR="002C656E" w:rsidRPr="002C656E" w:rsidRDefault="002C656E" w:rsidP="002C656E">
      <w:pPr>
        <w:autoSpaceDE w:val="0"/>
        <w:autoSpaceDN w:val="0"/>
        <w:adjustRightInd w:val="0"/>
        <w:spacing w:after="0" w:line="240" w:lineRule="auto"/>
        <w:ind w:firstLine="720"/>
        <w:jc w:val="both"/>
        <w:rPr>
          <w:rFonts w:ascii="Tahoma" w:hAnsi="Tahoma" w:cs="Tahoma"/>
          <w:b/>
          <w:sz w:val="24"/>
          <w:szCs w:val="24"/>
          <w:u w:val="single"/>
        </w:rPr>
      </w:pPr>
      <w:r w:rsidRPr="002C656E">
        <w:rPr>
          <w:rFonts w:ascii="Tahoma" w:hAnsi="Tahoma" w:cs="Tahoma"/>
          <w:sz w:val="24"/>
          <w:szCs w:val="24"/>
          <w:lang w:bidi="te-IN"/>
        </w:rPr>
        <w:t>The receipt of the award amount need not be linked to other welfare</w:t>
      </w:r>
      <w:r>
        <w:rPr>
          <w:rFonts w:ascii="Tahoma" w:hAnsi="Tahoma" w:cs="Tahoma"/>
          <w:sz w:val="24"/>
          <w:szCs w:val="24"/>
          <w:lang w:bidi="te-IN"/>
        </w:rPr>
        <w:t xml:space="preserve"> </w:t>
      </w:r>
      <w:r w:rsidRPr="002C656E">
        <w:rPr>
          <w:rFonts w:ascii="Tahoma" w:hAnsi="Tahoma" w:cs="Tahoma"/>
          <w:sz w:val="24"/>
          <w:szCs w:val="24"/>
          <w:lang w:bidi="te-IN"/>
        </w:rPr>
        <w:t>scholarship amounts received by the candidate by virtue of their other Social /</w:t>
      </w:r>
      <w:r>
        <w:rPr>
          <w:rFonts w:ascii="Tahoma" w:hAnsi="Tahoma" w:cs="Tahoma"/>
          <w:sz w:val="24"/>
          <w:szCs w:val="24"/>
          <w:lang w:bidi="te-IN"/>
        </w:rPr>
        <w:t xml:space="preserve"> </w:t>
      </w:r>
      <w:r w:rsidRPr="002C656E">
        <w:rPr>
          <w:rFonts w:ascii="Tahoma" w:hAnsi="Tahoma" w:cs="Tahoma"/>
          <w:sz w:val="24"/>
          <w:szCs w:val="24"/>
          <w:lang w:bidi="te-IN"/>
        </w:rPr>
        <w:t xml:space="preserve">Physical disadvantages, as the main objective of the scheme is to </w:t>
      </w:r>
      <w:proofErr w:type="spellStart"/>
      <w:r w:rsidRPr="002C656E">
        <w:rPr>
          <w:rFonts w:ascii="Tahoma" w:hAnsi="Tahoma" w:cs="Tahoma"/>
          <w:sz w:val="24"/>
          <w:szCs w:val="24"/>
          <w:lang w:bidi="te-IN"/>
        </w:rPr>
        <w:t>recognise</w:t>
      </w:r>
      <w:proofErr w:type="spellEnd"/>
      <w:r w:rsidRPr="002C656E">
        <w:rPr>
          <w:rFonts w:ascii="Tahoma" w:hAnsi="Tahoma" w:cs="Tahoma"/>
          <w:sz w:val="24"/>
          <w:szCs w:val="24"/>
          <w:lang w:bidi="te-IN"/>
        </w:rPr>
        <w:t xml:space="preserve"> the</w:t>
      </w:r>
      <w:r>
        <w:rPr>
          <w:rFonts w:ascii="Tahoma" w:hAnsi="Tahoma" w:cs="Tahoma"/>
          <w:sz w:val="24"/>
          <w:szCs w:val="24"/>
          <w:lang w:bidi="te-IN"/>
        </w:rPr>
        <w:t xml:space="preserve"> </w:t>
      </w:r>
      <w:r w:rsidRPr="002C656E">
        <w:rPr>
          <w:rFonts w:ascii="Tahoma" w:hAnsi="Tahoma" w:cs="Tahoma"/>
          <w:sz w:val="24"/>
          <w:szCs w:val="24"/>
          <w:lang w:bidi="te-IN"/>
        </w:rPr>
        <w:t>merit and for encouraging continuity in their studies/study.</w:t>
      </w:r>
    </w:p>
    <w:p w:rsidR="002C656E" w:rsidRPr="002C656E" w:rsidRDefault="002C656E" w:rsidP="00D4382E">
      <w:pPr>
        <w:autoSpaceDE w:val="0"/>
        <w:autoSpaceDN w:val="0"/>
        <w:adjustRightInd w:val="0"/>
        <w:spacing w:after="0"/>
        <w:ind w:left="36"/>
        <w:jc w:val="both"/>
        <w:rPr>
          <w:rFonts w:ascii="Tahoma" w:hAnsi="Tahoma" w:cs="Tahoma"/>
          <w:b/>
          <w:sz w:val="24"/>
          <w:szCs w:val="24"/>
          <w:u w:val="single"/>
        </w:rPr>
      </w:pPr>
    </w:p>
    <w:p w:rsidR="00D4382E" w:rsidRDefault="002C656E" w:rsidP="00D4382E">
      <w:pPr>
        <w:autoSpaceDE w:val="0"/>
        <w:autoSpaceDN w:val="0"/>
        <w:adjustRightInd w:val="0"/>
        <w:spacing w:after="0"/>
        <w:ind w:left="36"/>
        <w:jc w:val="both"/>
        <w:rPr>
          <w:rFonts w:ascii="Arial" w:hAnsi="Arial" w:cs="Arial"/>
          <w:b/>
          <w:u w:val="single"/>
        </w:rPr>
      </w:pPr>
      <w:proofErr w:type="gramStart"/>
      <w:r>
        <w:rPr>
          <w:rFonts w:ascii="Arial" w:hAnsi="Arial" w:cs="Arial"/>
          <w:b/>
          <w:u w:val="single"/>
        </w:rPr>
        <w:t>7</w:t>
      </w:r>
      <w:r w:rsidR="00D4382E" w:rsidRPr="008D5608">
        <w:rPr>
          <w:rFonts w:ascii="Arial" w:hAnsi="Arial" w:cs="Arial"/>
          <w:b/>
          <w:u w:val="single"/>
        </w:rPr>
        <w:t>.STATE</w:t>
      </w:r>
      <w:proofErr w:type="gramEnd"/>
      <w:r w:rsidR="00D4382E" w:rsidRPr="008D5608">
        <w:rPr>
          <w:rFonts w:ascii="Arial" w:hAnsi="Arial" w:cs="Arial"/>
          <w:b/>
          <w:u w:val="single"/>
        </w:rPr>
        <w:t xml:space="preserve"> LEVEL FUNCTION:-</w:t>
      </w:r>
    </w:p>
    <w:p w:rsidR="002C656E" w:rsidRDefault="002C656E" w:rsidP="002C656E">
      <w:pPr>
        <w:autoSpaceDE w:val="0"/>
        <w:autoSpaceDN w:val="0"/>
        <w:adjustRightInd w:val="0"/>
        <w:spacing w:after="0" w:line="240" w:lineRule="auto"/>
        <w:ind w:left="36"/>
        <w:jc w:val="both"/>
        <w:rPr>
          <w:rFonts w:ascii="Arial" w:hAnsi="Arial" w:cs="Arial"/>
          <w:b/>
          <w:u w:val="single"/>
        </w:rPr>
      </w:pPr>
    </w:p>
    <w:p w:rsidR="00D4382E" w:rsidRPr="002C656E" w:rsidRDefault="00D4382E" w:rsidP="00D4382E">
      <w:pPr>
        <w:autoSpaceDE w:val="0"/>
        <w:autoSpaceDN w:val="0"/>
        <w:adjustRightInd w:val="0"/>
        <w:spacing w:after="0" w:line="240" w:lineRule="auto"/>
        <w:ind w:left="36" w:firstLine="684"/>
        <w:jc w:val="both"/>
        <w:rPr>
          <w:rFonts w:ascii="Tahoma" w:hAnsi="Tahoma" w:cs="Tahoma"/>
          <w:sz w:val="24"/>
          <w:szCs w:val="24"/>
        </w:rPr>
      </w:pPr>
      <w:r w:rsidRPr="002C656E">
        <w:rPr>
          <w:rFonts w:ascii="Tahoma" w:hAnsi="Tahoma" w:cs="Tahoma"/>
          <w:sz w:val="24"/>
          <w:szCs w:val="24"/>
        </w:rPr>
        <w:t>The State level function shall be organized by the Commissioner of School Education. The function cost may be borne proportionately divided by the School Education Department, Intermediate Education Department, Collegiate Education Department and Technical Education Department.</w:t>
      </w:r>
    </w:p>
    <w:p w:rsidR="00D4382E" w:rsidRDefault="00D4382E" w:rsidP="00D4382E">
      <w:pPr>
        <w:autoSpaceDE w:val="0"/>
        <w:autoSpaceDN w:val="0"/>
        <w:adjustRightInd w:val="0"/>
        <w:spacing w:after="0" w:line="240" w:lineRule="auto"/>
        <w:jc w:val="both"/>
        <w:rPr>
          <w:rFonts w:ascii="TrebuchetMS" w:hAnsi="TrebuchetMS" w:cs="TrebuchetMS"/>
          <w:b/>
          <w:sz w:val="24"/>
          <w:szCs w:val="24"/>
          <w:u w:val="single"/>
        </w:rPr>
      </w:pPr>
    </w:p>
    <w:p w:rsidR="002C656E" w:rsidRDefault="002C656E" w:rsidP="00D4382E">
      <w:pPr>
        <w:autoSpaceDE w:val="0"/>
        <w:autoSpaceDN w:val="0"/>
        <w:adjustRightInd w:val="0"/>
        <w:spacing w:after="0" w:line="240" w:lineRule="auto"/>
        <w:jc w:val="both"/>
        <w:rPr>
          <w:rFonts w:ascii="TrebuchetMS" w:hAnsi="TrebuchetMS" w:cs="TrebuchetMS"/>
          <w:b/>
          <w:sz w:val="24"/>
          <w:szCs w:val="24"/>
          <w:u w:val="single"/>
        </w:rPr>
      </w:pPr>
      <w:proofErr w:type="gramStart"/>
      <w:r>
        <w:rPr>
          <w:rFonts w:ascii="TrebuchetMS" w:hAnsi="TrebuchetMS" w:cs="TrebuchetMS"/>
          <w:b/>
          <w:sz w:val="24"/>
          <w:szCs w:val="24"/>
          <w:u w:val="single"/>
        </w:rPr>
        <w:t>8.FELCITATION</w:t>
      </w:r>
      <w:proofErr w:type="gramEnd"/>
      <w:r>
        <w:rPr>
          <w:rFonts w:ascii="TrebuchetMS" w:hAnsi="TrebuchetMS" w:cs="TrebuchetMS"/>
          <w:b/>
          <w:sz w:val="24"/>
          <w:szCs w:val="24"/>
          <w:u w:val="single"/>
        </w:rPr>
        <w:t xml:space="preserve"> TO THE AWARDEES:-</w:t>
      </w:r>
    </w:p>
    <w:p w:rsidR="002C656E" w:rsidRDefault="002C656E" w:rsidP="00D4382E">
      <w:pPr>
        <w:autoSpaceDE w:val="0"/>
        <w:autoSpaceDN w:val="0"/>
        <w:adjustRightInd w:val="0"/>
        <w:spacing w:after="0" w:line="240" w:lineRule="auto"/>
        <w:jc w:val="both"/>
        <w:rPr>
          <w:rFonts w:ascii="TrebuchetMS" w:hAnsi="TrebuchetMS" w:cs="TrebuchetMS"/>
          <w:b/>
          <w:sz w:val="24"/>
          <w:szCs w:val="24"/>
          <w:u w:val="single"/>
        </w:rPr>
      </w:pPr>
    </w:p>
    <w:p w:rsidR="002C656E" w:rsidRPr="002C656E" w:rsidRDefault="002C656E" w:rsidP="002C656E">
      <w:pPr>
        <w:autoSpaceDE w:val="0"/>
        <w:autoSpaceDN w:val="0"/>
        <w:adjustRightInd w:val="0"/>
        <w:spacing w:after="0" w:line="240" w:lineRule="auto"/>
        <w:ind w:firstLine="720"/>
        <w:jc w:val="both"/>
        <w:rPr>
          <w:rFonts w:ascii="Tahoma" w:hAnsi="Tahoma" w:cs="Tahoma"/>
          <w:b/>
          <w:sz w:val="24"/>
          <w:szCs w:val="24"/>
          <w:u w:val="single"/>
        </w:rPr>
      </w:pPr>
      <w:r w:rsidRPr="002C656E">
        <w:rPr>
          <w:rFonts w:ascii="Tahoma" w:hAnsi="Tahoma" w:cs="Tahoma"/>
          <w:sz w:val="24"/>
          <w:szCs w:val="24"/>
          <w:lang w:bidi="te-IN"/>
        </w:rPr>
        <w:t xml:space="preserve">All the candidates selected for </w:t>
      </w:r>
      <w:proofErr w:type="spellStart"/>
      <w:r w:rsidRPr="002C656E">
        <w:rPr>
          <w:rFonts w:ascii="Tahoma" w:hAnsi="Tahoma" w:cs="Tahoma"/>
          <w:sz w:val="24"/>
          <w:szCs w:val="24"/>
          <w:lang w:bidi="te-IN"/>
        </w:rPr>
        <w:t>Pratibha</w:t>
      </w:r>
      <w:proofErr w:type="spellEnd"/>
      <w:r w:rsidRPr="002C656E">
        <w:rPr>
          <w:rFonts w:ascii="Tahoma" w:hAnsi="Tahoma" w:cs="Tahoma"/>
          <w:sz w:val="24"/>
          <w:szCs w:val="24"/>
          <w:lang w:bidi="te-IN"/>
        </w:rPr>
        <w:t xml:space="preserve"> Awards shall be given (a) a cash memo</w:t>
      </w:r>
      <w:r>
        <w:rPr>
          <w:rFonts w:ascii="Tahoma" w:hAnsi="Tahoma" w:cs="Tahoma"/>
          <w:sz w:val="24"/>
          <w:szCs w:val="24"/>
          <w:lang w:bidi="te-IN"/>
        </w:rPr>
        <w:t xml:space="preserve"> </w:t>
      </w:r>
      <w:r w:rsidRPr="002C656E">
        <w:rPr>
          <w:rFonts w:ascii="Tahoma" w:hAnsi="Tahoma" w:cs="Tahoma"/>
          <w:sz w:val="24"/>
          <w:szCs w:val="24"/>
          <w:lang w:bidi="te-IN"/>
        </w:rPr>
        <w:t>for Rs.20</w:t>
      </w:r>
      <w:proofErr w:type="gramStart"/>
      <w:r w:rsidRPr="002C656E">
        <w:rPr>
          <w:rFonts w:ascii="Tahoma" w:hAnsi="Tahoma" w:cs="Tahoma"/>
          <w:sz w:val="24"/>
          <w:szCs w:val="24"/>
          <w:lang w:bidi="te-IN"/>
        </w:rPr>
        <w:t>,000</w:t>
      </w:r>
      <w:proofErr w:type="gramEnd"/>
      <w:r w:rsidRPr="002C656E">
        <w:rPr>
          <w:rFonts w:ascii="Tahoma" w:hAnsi="Tahoma" w:cs="Tahoma"/>
          <w:sz w:val="24"/>
          <w:szCs w:val="24"/>
          <w:lang w:bidi="te-IN"/>
        </w:rPr>
        <w:t>/- (b) a certificate and (c) memento.</w:t>
      </w:r>
    </w:p>
    <w:p w:rsidR="002C656E" w:rsidRDefault="002C656E" w:rsidP="00D4382E">
      <w:pPr>
        <w:autoSpaceDE w:val="0"/>
        <w:autoSpaceDN w:val="0"/>
        <w:adjustRightInd w:val="0"/>
        <w:spacing w:after="0" w:line="240" w:lineRule="auto"/>
        <w:jc w:val="both"/>
        <w:rPr>
          <w:rFonts w:ascii="TrebuchetMS" w:hAnsi="TrebuchetMS" w:cs="TrebuchetMS"/>
          <w:b/>
          <w:sz w:val="24"/>
          <w:szCs w:val="24"/>
          <w:u w:val="single"/>
        </w:rPr>
      </w:pPr>
    </w:p>
    <w:p w:rsidR="002C656E" w:rsidRDefault="002C656E" w:rsidP="00D4382E">
      <w:pPr>
        <w:autoSpaceDE w:val="0"/>
        <w:autoSpaceDN w:val="0"/>
        <w:adjustRightInd w:val="0"/>
        <w:spacing w:after="0" w:line="240" w:lineRule="auto"/>
        <w:jc w:val="both"/>
        <w:rPr>
          <w:rFonts w:ascii="TrebuchetMS" w:hAnsi="TrebuchetMS" w:cs="TrebuchetMS"/>
          <w:b/>
          <w:sz w:val="24"/>
          <w:szCs w:val="24"/>
          <w:u w:val="single"/>
        </w:rPr>
      </w:pPr>
      <w:proofErr w:type="gramStart"/>
      <w:r>
        <w:rPr>
          <w:rFonts w:ascii="TrebuchetMS" w:hAnsi="TrebuchetMS" w:cs="TrebuchetMS"/>
          <w:b/>
          <w:sz w:val="24"/>
          <w:szCs w:val="24"/>
          <w:u w:val="single"/>
        </w:rPr>
        <w:t>9.CONVEYANCE</w:t>
      </w:r>
      <w:proofErr w:type="gramEnd"/>
      <w:r>
        <w:rPr>
          <w:rFonts w:ascii="TrebuchetMS" w:hAnsi="TrebuchetMS" w:cs="TrebuchetMS"/>
          <w:b/>
          <w:sz w:val="24"/>
          <w:szCs w:val="24"/>
          <w:u w:val="single"/>
        </w:rPr>
        <w:t xml:space="preserve"> CHARGES:-</w:t>
      </w:r>
    </w:p>
    <w:p w:rsidR="002C656E" w:rsidRDefault="002C656E" w:rsidP="00D4382E">
      <w:pPr>
        <w:autoSpaceDE w:val="0"/>
        <w:autoSpaceDN w:val="0"/>
        <w:adjustRightInd w:val="0"/>
        <w:spacing w:after="0" w:line="240" w:lineRule="auto"/>
        <w:jc w:val="both"/>
        <w:rPr>
          <w:rFonts w:ascii="TrebuchetMS" w:hAnsi="TrebuchetMS" w:cs="TrebuchetMS"/>
          <w:b/>
          <w:sz w:val="24"/>
          <w:szCs w:val="24"/>
          <w:u w:val="single"/>
        </w:rPr>
      </w:pPr>
    </w:p>
    <w:p w:rsidR="002C656E" w:rsidRPr="002C656E" w:rsidRDefault="002C656E" w:rsidP="002C656E">
      <w:pPr>
        <w:autoSpaceDE w:val="0"/>
        <w:autoSpaceDN w:val="0"/>
        <w:adjustRightInd w:val="0"/>
        <w:spacing w:after="0" w:line="240" w:lineRule="auto"/>
        <w:ind w:firstLine="720"/>
        <w:jc w:val="both"/>
        <w:rPr>
          <w:rFonts w:ascii="Tahoma" w:hAnsi="Tahoma" w:cs="Tahoma"/>
          <w:b/>
          <w:sz w:val="24"/>
          <w:szCs w:val="24"/>
          <w:u w:val="single"/>
        </w:rPr>
      </w:pPr>
      <w:r w:rsidRPr="002C656E">
        <w:rPr>
          <w:rFonts w:ascii="Tahoma" w:hAnsi="Tahoma" w:cs="Tahoma"/>
          <w:sz w:val="24"/>
          <w:szCs w:val="24"/>
          <w:lang w:bidi="te-IN"/>
        </w:rPr>
        <w:t>Lump sum amount paid to the students for meeting the costs of travel, boarding and lodging should also be enhanced as per the present rates.</w:t>
      </w:r>
    </w:p>
    <w:p w:rsidR="002C656E" w:rsidRDefault="002C656E" w:rsidP="00D4382E">
      <w:pPr>
        <w:autoSpaceDE w:val="0"/>
        <w:autoSpaceDN w:val="0"/>
        <w:adjustRightInd w:val="0"/>
        <w:spacing w:after="0" w:line="240" w:lineRule="auto"/>
        <w:jc w:val="both"/>
        <w:rPr>
          <w:rFonts w:ascii="TrebuchetMS" w:hAnsi="TrebuchetMS" w:cs="TrebuchetMS"/>
          <w:b/>
          <w:sz w:val="24"/>
          <w:szCs w:val="24"/>
          <w:u w:val="single"/>
        </w:rPr>
      </w:pPr>
    </w:p>
    <w:p w:rsidR="00D4382E" w:rsidRPr="00F11F5D" w:rsidRDefault="002C656E" w:rsidP="00D4382E">
      <w:pPr>
        <w:autoSpaceDE w:val="0"/>
        <w:autoSpaceDN w:val="0"/>
        <w:adjustRightInd w:val="0"/>
        <w:spacing w:after="0" w:line="240" w:lineRule="auto"/>
        <w:jc w:val="both"/>
        <w:rPr>
          <w:rFonts w:ascii="TrebuchetMS" w:hAnsi="TrebuchetMS" w:cs="TrebuchetMS"/>
          <w:b/>
          <w:sz w:val="24"/>
          <w:szCs w:val="24"/>
          <w:u w:val="single"/>
        </w:rPr>
      </w:pPr>
      <w:r>
        <w:rPr>
          <w:rFonts w:ascii="TrebuchetMS" w:hAnsi="TrebuchetMS" w:cs="TrebuchetMS"/>
          <w:b/>
          <w:sz w:val="24"/>
          <w:szCs w:val="24"/>
          <w:u w:val="single"/>
        </w:rPr>
        <w:t>10</w:t>
      </w:r>
      <w:proofErr w:type="gramStart"/>
      <w:r w:rsidR="00D4382E" w:rsidRPr="0057334F">
        <w:rPr>
          <w:rFonts w:ascii="TrebuchetMS" w:hAnsi="TrebuchetMS" w:cs="TrebuchetMS"/>
          <w:b/>
          <w:sz w:val="24"/>
          <w:szCs w:val="24"/>
          <w:u w:val="single"/>
        </w:rPr>
        <w:t>.DATE</w:t>
      </w:r>
      <w:proofErr w:type="gramEnd"/>
      <w:r w:rsidR="00D4382E" w:rsidRPr="0057334F">
        <w:rPr>
          <w:rFonts w:ascii="TrebuchetMS" w:hAnsi="TrebuchetMS" w:cs="TrebuchetMS"/>
          <w:b/>
          <w:sz w:val="24"/>
          <w:szCs w:val="24"/>
          <w:u w:val="single"/>
        </w:rPr>
        <w:t>:-</w:t>
      </w:r>
    </w:p>
    <w:p w:rsidR="00D4382E" w:rsidRDefault="00D4382E" w:rsidP="00D4382E">
      <w:pPr>
        <w:autoSpaceDE w:val="0"/>
        <w:autoSpaceDN w:val="0"/>
        <w:adjustRightInd w:val="0"/>
        <w:spacing w:after="0" w:line="240" w:lineRule="auto"/>
        <w:ind w:firstLine="720"/>
        <w:jc w:val="both"/>
        <w:rPr>
          <w:rFonts w:ascii="TrebuchetMS" w:hAnsi="TrebuchetMS" w:cs="TrebuchetMS"/>
          <w:sz w:val="24"/>
          <w:szCs w:val="24"/>
        </w:rPr>
      </w:pPr>
    </w:p>
    <w:p w:rsidR="00D4382E" w:rsidRDefault="00D4382E" w:rsidP="00D4382E">
      <w:pPr>
        <w:autoSpaceDE w:val="0"/>
        <w:autoSpaceDN w:val="0"/>
        <w:adjustRightInd w:val="0"/>
        <w:spacing w:after="0" w:line="240" w:lineRule="auto"/>
        <w:ind w:firstLine="720"/>
        <w:jc w:val="both"/>
        <w:rPr>
          <w:rFonts w:ascii="TrebuchetMS" w:hAnsi="TrebuchetMS" w:cs="TrebuchetMS"/>
          <w:sz w:val="24"/>
          <w:szCs w:val="24"/>
        </w:rPr>
      </w:pPr>
      <w:r>
        <w:rPr>
          <w:rFonts w:ascii="TrebuchetMS" w:hAnsi="TrebuchetMS" w:cs="TrebuchetMS"/>
          <w:sz w:val="24"/>
          <w:szCs w:val="24"/>
        </w:rPr>
        <w:t xml:space="preserve">The State Level function shall be </w:t>
      </w:r>
      <w:proofErr w:type="spellStart"/>
      <w:r>
        <w:rPr>
          <w:rFonts w:ascii="TrebuchetMS" w:hAnsi="TrebuchetMS" w:cs="TrebuchetMS"/>
          <w:sz w:val="24"/>
          <w:szCs w:val="24"/>
        </w:rPr>
        <w:t>organised</w:t>
      </w:r>
      <w:proofErr w:type="spellEnd"/>
      <w:r>
        <w:rPr>
          <w:rFonts w:ascii="TrebuchetMS" w:hAnsi="TrebuchetMS" w:cs="TrebuchetMS"/>
          <w:sz w:val="24"/>
          <w:szCs w:val="24"/>
        </w:rPr>
        <w:t xml:space="preserve"> every year on 15</w:t>
      </w:r>
      <w:r w:rsidRPr="00647616">
        <w:rPr>
          <w:rFonts w:ascii="TrebuchetMS" w:hAnsi="TrebuchetMS" w:cs="TrebuchetMS"/>
          <w:sz w:val="24"/>
          <w:szCs w:val="24"/>
          <w:vertAlign w:val="superscript"/>
        </w:rPr>
        <w:t>th</w:t>
      </w:r>
      <w:r>
        <w:rPr>
          <w:rFonts w:ascii="TrebuchetMS" w:hAnsi="TrebuchetMS" w:cs="TrebuchetMS"/>
          <w:sz w:val="24"/>
          <w:szCs w:val="24"/>
        </w:rPr>
        <w:t xml:space="preserve"> October on the eve of “Dr. APJ Abdul </w:t>
      </w:r>
      <w:proofErr w:type="spellStart"/>
      <w:r>
        <w:rPr>
          <w:rFonts w:ascii="TrebuchetMS" w:hAnsi="TrebuchetMS" w:cs="TrebuchetMS"/>
          <w:sz w:val="24"/>
          <w:szCs w:val="24"/>
        </w:rPr>
        <w:t>Kalam</w:t>
      </w:r>
      <w:proofErr w:type="spellEnd"/>
      <w:r>
        <w:rPr>
          <w:rFonts w:ascii="TrebuchetMS" w:hAnsi="TrebuchetMS" w:cs="TrebuchetMS"/>
          <w:sz w:val="24"/>
          <w:szCs w:val="24"/>
        </w:rPr>
        <w:t>” Birthday</w:t>
      </w:r>
    </w:p>
    <w:p w:rsidR="00D4382E" w:rsidRPr="002B0A49" w:rsidRDefault="00D4382E" w:rsidP="00D4382E">
      <w:pPr>
        <w:autoSpaceDE w:val="0"/>
        <w:autoSpaceDN w:val="0"/>
        <w:adjustRightInd w:val="0"/>
        <w:spacing w:after="0" w:line="240" w:lineRule="auto"/>
        <w:ind w:firstLine="36"/>
        <w:jc w:val="both"/>
        <w:rPr>
          <w:rFonts w:ascii="TrebuchetMS" w:hAnsi="TrebuchetMS" w:cs="TrebuchetMS"/>
          <w:sz w:val="12"/>
          <w:szCs w:val="24"/>
        </w:rPr>
      </w:pPr>
    </w:p>
    <w:p w:rsidR="00D4382E" w:rsidRPr="00F11F5D" w:rsidRDefault="00D4382E" w:rsidP="00D4382E">
      <w:pPr>
        <w:autoSpaceDE w:val="0"/>
        <w:autoSpaceDN w:val="0"/>
        <w:adjustRightInd w:val="0"/>
        <w:spacing w:after="0" w:line="240" w:lineRule="auto"/>
        <w:ind w:firstLine="36"/>
        <w:jc w:val="both"/>
        <w:rPr>
          <w:rFonts w:ascii="TrebuchetMS" w:hAnsi="TrebuchetMS" w:cs="TrebuchetMS"/>
          <w:sz w:val="8"/>
          <w:szCs w:val="24"/>
        </w:rPr>
      </w:pPr>
    </w:p>
    <w:p w:rsidR="00D4382E" w:rsidRPr="008D5608" w:rsidRDefault="00D4382E" w:rsidP="00D4382E">
      <w:pPr>
        <w:framePr w:hSpace="180" w:wrap="around" w:vAnchor="page" w:hAnchor="margin" w:y="1328"/>
        <w:autoSpaceDE w:val="0"/>
        <w:autoSpaceDN w:val="0"/>
        <w:adjustRightInd w:val="0"/>
        <w:jc w:val="both"/>
        <w:rPr>
          <w:rFonts w:ascii="Arial" w:hAnsi="Arial" w:cs="Arial"/>
          <w:b/>
          <w:u w:val="single"/>
        </w:rPr>
      </w:pPr>
    </w:p>
    <w:p w:rsidR="00D4382E" w:rsidRDefault="00D4382E" w:rsidP="00D4382E">
      <w:pPr>
        <w:autoSpaceDE w:val="0"/>
        <w:autoSpaceDN w:val="0"/>
        <w:adjustRightInd w:val="0"/>
        <w:spacing w:after="0" w:line="240" w:lineRule="auto"/>
        <w:jc w:val="both"/>
        <w:rPr>
          <w:rFonts w:ascii="TrebuchetMS" w:hAnsi="TrebuchetMS" w:cs="TrebuchetMS"/>
          <w:b/>
          <w:sz w:val="24"/>
          <w:szCs w:val="24"/>
          <w:u w:val="single"/>
        </w:rPr>
      </w:pPr>
    </w:p>
    <w:p w:rsidR="00D4382E" w:rsidRPr="00F11F5D" w:rsidRDefault="002C656E" w:rsidP="00D4382E">
      <w:pPr>
        <w:autoSpaceDE w:val="0"/>
        <w:autoSpaceDN w:val="0"/>
        <w:adjustRightInd w:val="0"/>
        <w:spacing w:after="0" w:line="240" w:lineRule="auto"/>
        <w:jc w:val="both"/>
        <w:rPr>
          <w:rFonts w:ascii="TrebuchetMS" w:hAnsi="TrebuchetMS" w:cs="TrebuchetMS"/>
          <w:b/>
          <w:sz w:val="24"/>
          <w:szCs w:val="24"/>
          <w:u w:val="single"/>
        </w:rPr>
      </w:pPr>
      <w:r>
        <w:rPr>
          <w:rFonts w:ascii="TrebuchetMS" w:hAnsi="TrebuchetMS" w:cs="TrebuchetMS"/>
          <w:b/>
          <w:sz w:val="24"/>
          <w:szCs w:val="24"/>
          <w:u w:val="single"/>
        </w:rPr>
        <w:t>11</w:t>
      </w:r>
      <w:r w:rsidR="00D4382E" w:rsidRPr="0057334F">
        <w:rPr>
          <w:rFonts w:ascii="TrebuchetMS" w:hAnsi="TrebuchetMS" w:cs="TrebuchetMS"/>
          <w:b/>
          <w:sz w:val="24"/>
          <w:szCs w:val="24"/>
          <w:u w:val="single"/>
        </w:rPr>
        <w:t>. CONFIRMATION OF PURSUING HIGHER EDUCATION:-</w:t>
      </w:r>
    </w:p>
    <w:p w:rsidR="00D728BB" w:rsidRDefault="00D728BB" w:rsidP="00D4382E">
      <w:pPr>
        <w:autoSpaceDE w:val="0"/>
        <w:autoSpaceDN w:val="0"/>
        <w:adjustRightInd w:val="0"/>
        <w:spacing w:after="0" w:line="240" w:lineRule="auto"/>
        <w:ind w:firstLine="720"/>
        <w:jc w:val="both"/>
        <w:rPr>
          <w:rFonts w:ascii="TrebuchetMS" w:hAnsi="TrebuchetMS" w:cs="TrebuchetMS"/>
          <w:sz w:val="24"/>
          <w:szCs w:val="24"/>
        </w:rPr>
      </w:pPr>
    </w:p>
    <w:p w:rsidR="00D4382E" w:rsidRDefault="00D4382E" w:rsidP="00D4382E">
      <w:pPr>
        <w:autoSpaceDE w:val="0"/>
        <w:autoSpaceDN w:val="0"/>
        <w:adjustRightInd w:val="0"/>
        <w:spacing w:after="0" w:line="240" w:lineRule="auto"/>
        <w:ind w:firstLine="720"/>
        <w:jc w:val="both"/>
        <w:rPr>
          <w:rFonts w:ascii="TrebuchetMS" w:hAnsi="TrebuchetMS" w:cs="TrebuchetMS"/>
          <w:sz w:val="24"/>
          <w:szCs w:val="24"/>
        </w:rPr>
      </w:pPr>
      <w:r>
        <w:rPr>
          <w:rFonts w:ascii="TrebuchetMS" w:hAnsi="TrebuchetMS" w:cs="TrebuchetMS"/>
          <w:sz w:val="24"/>
          <w:szCs w:val="24"/>
        </w:rPr>
        <w:t>The District Educational Officer’s have to confirm that the candidate is pursuing Higher Education.</w:t>
      </w:r>
    </w:p>
    <w:p w:rsidR="00D4382E" w:rsidRPr="002B0A49" w:rsidRDefault="00D4382E" w:rsidP="00D4382E">
      <w:pPr>
        <w:autoSpaceDE w:val="0"/>
        <w:autoSpaceDN w:val="0"/>
        <w:adjustRightInd w:val="0"/>
        <w:spacing w:after="0" w:line="240" w:lineRule="auto"/>
        <w:jc w:val="both"/>
        <w:rPr>
          <w:rFonts w:ascii="TrebuchetMS" w:hAnsi="TrebuchetMS" w:cs="TrebuchetMS"/>
          <w:sz w:val="16"/>
          <w:szCs w:val="24"/>
        </w:rPr>
      </w:pPr>
    </w:p>
    <w:p w:rsidR="00D4382E" w:rsidRDefault="00D4382E" w:rsidP="00D4382E">
      <w:pPr>
        <w:autoSpaceDE w:val="0"/>
        <w:autoSpaceDN w:val="0"/>
        <w:adjustRightInd w:val="0"/>
        <w:spacing w:after="0" w:line="240" w:lineRule="auto"/>
        <w:jc w:val="both"/>
        <w:rPr>
          <w:rFonts w:ascii="TrebuchetMS" w:hAnsi="TrebuchetMS" w:cs="TrebuchetMS"/>
          <w:b/>
          <w:sz w:val="24"/>
          <w:szCs w:val="24"/>
          <w:u w:val="single"/>
        </w:rPr>
      </w:pPr>
    </w:p>
    <w:p w:rsidR="008F1000" w:rsidRDefault="008F1000" w:rsidP="00D4382E">
      <w:pPr>
        <w:autoSpaceDE w:val="0"/>
        <w:autoSpaceDN w:val="0"/>
        <w:adjustRightInd w:val="0"/>
        <w:spacing w:after="0" w:line="240" w:lineRule="auto"/>
        <w:jc w:val="both"/>
        <w:rPr>
          <w:rFonts w:ascii="TrebuchetMS" w:hAnsi="TrebuchetMS" w:cs="TrebuchetMS"/>
          <w:b/>
          <w:sz w:val="24"/>
          <w:szCs w:val="24"/>
          <w:u w:val="single"/>
        </w:rPr>
      </w:pPr>
    </w:p>
    <w:p w:rsidR="008F1000" w:rsidRDefault="008F1000" w:rsidP="008F1000">
      <w:pPr>
        <w:autoSpaceDE w:val="0"/>
        <w:autoSpaceDN w:val="0"/>
        <w:adjustRightInd w:val="0"/>
        <w:spacing w:after="0" w:line="240" w:lineRule="auto"/>
        <w:jc w:val="right"/>
        <w:rPr>
          <w:rFonts w:ascii="TrebuchetMS" w:hAnsi="TrebuchetMS" w:cs="TrebuchetMS"/>
          <w:b/>
          <w:sz w:val="24"/>
          <w:szCs w:val="24"/>
          <w:u w:val="single"/>
        </w:rPr>
      </w:pPr>
      <w:proofErr w:type="spellStart"/>
      <w:r>
        <w:rPr>
          <w:rFonts w:ascii="TrebuchetMS" w:hAnsi="TrebuchetMS" w:cs="TrebuchetMS"/>
          <w:b/>
          <w:sz w:val="24"/>
          <w:szCs w:val="24"/>
          <w:u w:val="single"/>
        </w:rPr>
        <w:t>Contd</w:t>
      </w:r>
      <w:proofErr w:type="spellEnd"/>
      <w:r>
        <w:rPr>
          <w:rFonts w:ascii="TrebuchetMS" w:hAnsi="TrebuchetMS" w:cs="TrebuchetMS"/>
          <w:b/>
          <w:sz w:val="24"/>
          <w:szCs w:val="24"/>
          <w:u w:val="single"/>
        </w:rPr>
        <w:t>…3</w:t>
      </w:r>
    </w:p>
    <w:p w:rsidR="008F1000" w:rsidRDefault="008F1000" w:rsidP="00D4382E">
      <w:pPr>
        <w:autoSpaceDE w:val="0"/>
        <w:autoSpaceDN w:val="0"/>
        <w:adjustRightInd w:val="0"/>
        <w:spacing w:after="0" w:line="240" w:lineRule="auto"/>
        <w:jc w:val="both"/>
        <w:rPr>
          <w:rFonts w:ascii="TrebuchetMS" w:hAnsi="TrebuchetMS" w:cs="TrebuchetMS"/>
          <w:b/>
          <w:sz w:val="24"/>
          <w:szCs w:val="24"/>
          <w:u w:val="single"/>
        </w:rPr>
      </w:pPr>
    </w:p>
    <w:p w:rsidR="008F1000" w:rsidRDefault="008F1000" w:rsidP="00D4382E">
      <w:pPr>
        <w:autoSpaceDE w:val="0"/>
        <w:autoSpaceDN w:val="0"/>
        <w:adjustRightInd w:val="0"/>
        <w:spacing w:after="0" w:line="240" w:lineRule="auto"/>
        <w:jc w:val="both"/>
        <w:rPr>
          <w:rFonts w:ascii="TrebuchetMS" w:hAnsi="TrebuchetMS" w:cs="TrebuchetMS"/>
          <w:b/>
          <w:sz w:val="24"/>
          <w:szCs w:val="24"/>
          <w:u w:val="single"/>
        </w:rPr>
      </w:pPr>
    </w:p>
    <w:p w:rsidR="008F1000" w:rsidRDefault="008F1000" w:rsidP="00D4382E">
      <w:pPr>
        <w:autoSpaceDE w:val="0"/>
        <w:autoSpaceDN w:val="0"/>
        <w:adjustRightInd w:val="0"/>
        <w:spacing w:after="0" w:line="240" w:lineRule="auto"/>
        <w:jc w:val="both"/>
        <w:rPr>
          <w:rFonts w:ascii="TrebuchetMS" w:hAnsi="TrebuchetMS" w:cs="TrebuchetMS"/>
          <w:b/>
          <w:sz w:val="24"/>
          <w:szCs w:val="24"/>
          <w:u w:val="single"/>
        </w:rPr>
      </w:pPr>
    </w:p>
    <w:p w:rsidR="008F1000" w:rsidRDefault="008F1000" w:rsidP="008F1000">
      <w:pPr>
        <w:autoSpaceDE w:val="0"/>
        <w:autoSpaceDN w:val="0"/>
        <w:adjustRightInd w:val="0"/>
        <w:spacing w:after="0" w:line="240" w:lineRule="auto"/>
        <w:jc w:val="center"/>
        <w:rPr>
          <w:rFonts w:ascii="TrebuchetMS" w:hAnsi="TrebuchetMS" w:cs="TrebuchetMS"/>
          <w:b/>
          <w:sz w:val="24"/>
          <w:szCs w:val="24"/>
          <w:u w:val="single"/>
        </w:rPr>
      </w:pPr>
      <w:r>
        <w:rPr>
          <w:rFonts w:ascii="TrebuchetMS" w:hAnsi="TrebuchetMS" w:cs="TrebuchetMS"/>
          <w:b/>
          <w:sz w:val="24"/>
          <w:szCs w:val="24"/>
          <w:u w:val="single"/>
        </w:rPr>
        <w:t xml:space="preserve">:: </w:t>
      </w:r>
      <w:proofErr w:type="gramStart"/>
      <w:r>
        <w:rPr>
          <w:rFonts w:ascii="TrebuchetMS" w:hAnsi="TrebuchetMS" w:cs="TrebuchetMS"/>
          <w:b/>
          <w:sz w:val="24"/>
          <w:szCs w:val="24"/>
          <w:u w:val="single"/>
        </w:rPr>
        <w:t>3 :</w:t>
      </w:r>
      <w:proofErr w:type="gramEnd"/>
      <w:r>
        <w:rPr>
          <w:rFonts w:ascii="TrebuchetMS" w:hAnsi="TrebuchetMS" w:cs="TrebuchetMS"/>
          <w:b/>
          <w:sz w:val="24"/>
          <w:szCs w:val="24"/>
          <w:u w:val="single"/>
        </w:rPr>
        <w:t>:</w:t>
      </w:r>
    </w:p>
    <w:p w:rsidR="008F1000" w:rsidRDefault="008F1000" w:rsidP="008F1000">
      <w:pPr>
        <w:autoSpaceDE w:val="0"/>
        <w:autoSpaceDN w:val="0"/>
        <w:adjustRightInd w:val="0"/>
        <w:spacing w:after="0" w:line="240" w:lineRule="auto"/>
        <w:jc w:val="center"/>
        <w:rPr>
          <w:rFonts w:ascii="TrebuchetMS" w:hAnsi="TrebuchetMS" w:cs="TrebuchetMS"/>
          <w:b/>
          <w:sz w:val="24"/>
          <w:szCs w:val="24"/>
          <w:u w:val="single"/>
        </w:rPr>
      </w:pPr>
    </w:p>
    <w:p w:rsidR="008F1000" w:rsidRPr="008F1000" w:rsidRDefault="008F1000" w:rsidP="008F1000">
      <w:pPr>
        <w:autoSpaceDE w:val="0"/>
        <w:autoSpaceDN w:val="0"/>
        <w:adjustRightInd w:val="0"/>
        <w:spacing w:after="0" w:line="240" w:lineRule="auto"/>
        <w:jc w:val="center"/>
        <w:rPr>
          <w:rFonts w:ascii="TrebuchetMS" w:hAnsi="TrebuchetMS" w:cs="TrebuchetMS"/>
          <w:b/>
          <w:sz w:val="8"/>
          <w:szCs w:val="8"/>
          <w:u w:val="single"/>
        </w:rPr>
      </w:pPr>
    </w:p>
    <w:p w:rsidR="00D4382E" w:rsidRDefault="002C656E" w:rsidP="00D4382E">
      <w:pPr>
        <w:autoSpaceDE w:val="0"/>
        <w:autoSpaceDN w:val="0"/>
        <w:adjustRightInd w:val="0"/>
        <w:spacing w:after="0" w:line="240" w:lineRule="auto"/>
        <w:jc w:val="both"/>
        <w:rPr>
          <w:rFonts w:ascii="TrebuchetMS" w:hAnsi="TrebuchetMS" w:cs="TrebuchetMS"/>
          <w:sz w:val="24"/>
          <w:szCs w:val="24"/>
        </w:rPr>
      </w:pPr>
      <w:r>
        <w:rPr>
          <w:rFonts w:ascii="TrebuchetMS" w:hAnsi="TrebuchetMS" w:cs="TrebuchetMS"/>
          <w:b/>
          <w:sz w:val="24"/>
          <w:szCs w:val="24"/>
          <w:u w:val="single"/>
        </w:rPr>
        <w:t>12</w:t>
      </w:r>
      <w:r w:rsidR="00D4382E" w:rsidRPr="0057334F">
        <w:rPr>
          <w:rFonts w:ascii="TrebuchetMS" w:hAnsi="TrebuchetMS" w:cs="TrebuchetMS"/>
          <w:b/>
          <w:sz w:val="24"/>
          <w:szCs w:val="24"/>
          <w:u w:val="single"/>
        </w:rPr>
        <w:t>.</w:t>
      </w:r>
      <w:r w:rsidR="00D4382E">
        <w:rPr>
          <w:rFonts w:ascii="TrebuchetMS" w:hAnsi="TrebuchetMS" w:cs="TrebuchetMS"/>
          <w:b/>
          <w:sz w:val="24"/>
          <w:szCs w:val="24"/>
          <w:u w:val="single"/>
        </w:rPr>
        <w:t xml:space="preserve"> </w:t>
      </w:r>
      <w:r w:rsidR="00D4382E" w:rsidRPr="0057334F">
        <w:rPr>
          <w:rFonts w:ascii="TrebuchetMS" w:hAnsi="TrebuchetMS" w:cs="TrebuchetMS"/>
          <w:b/>
          <w:sz w:val="24"/>
          <w:szCs w:val="24"/>
          <w:u w:val="single"/>
        </w:rPr>
        <w:t>ITEMS OF EXPENDITURE:-</w:t>
      </w:r>
      <w:r w:rsidR="00D4382E">
        <w:rPr>
          <w:rFonts w:ascii="TrebuchetMS" w:hAnsi="TrebuchetMS" w:cs="TrebuchetMS"/>
          <w:sz w:val="24"/>
          <w:szCs w:val="24"/>
        </w:rPr>
        <w:t xml:space="preserve"> </w:t>
      </w:r>
    </w:p>
    <w:p w:rsidR="008F1000" w:rsidRDefault="008F1000" w:rsidP="00D4382E">
      <w:pPr>
        <w:autoSpaceDE w:val="0"/>
        <w:autoSpaceDN w:val="0"/>
        <w:adjustRightInd w:val="0"/>
        <w:spacing w:after="0" w:line="240" w:lineRule="auto"/>
        <w:jc w:val="both"/>
        <w:rPr>
          <w:rFonts w:ascii="TrebuchetMS" w:hAnsi="TrebuchetMS" w:cs="TrebuchetMS"/>
          <w:sz w:val="24"/>
          <w:szCs w:val="24"/>
        </w:rPr>
      </w:pPr>
    </w:p>
    <w:p w:rsidR="00D4382E" w:rsidRDefault="00D4382E" w:rsidP="00D4382E">
      <w:pPr>
        <w:autoSpaceDE w:val="0"/>
        <w:autoSpaceDN w:val="0"/>
        <w:adjustRightInd w:val="0"/>
        <w:spacing w:after="0" w:line="240" w:lineRule="auto"/>
        <w:ind w:firstLine="720"/>
        <w:jc w:val="both"/>
        <w:rPr>
          <w:rFonts w:ascii="TrebuchetMS" w:hAnsi="TrebuchetMS" w:cs="TrebuchetMS"/>
          <w:sz w:val="24"/>
          <w:szCs w:val="24"/>
        </w:rPr>
      </w:pPr>
      <w:r>
        <w:rPr>
          <w:rFonts w:ascii="TrebuchetMS" w:hAnsi="TrebuchetMS" w:cs="TrebuchetMS"/>
          <w:sz w:val="24"/>
          <w:szCs w:val="24"/>
        </w:rPr>
        <w:t xml:space="preserve">The allocated Budget may be permitted for </w:t>
      </w:r>
      <w:proofErr w:type="spellStart"/>
      <w:r>
        <w:rPr>
          <w:rFonts w:ascii="TrebuchetMS" w:hAnsi="TrebuchetMS" w:cs="TrebuchetMS"/>
          <w:sz w:val="24"/>
          <w:szCs w:val="24"/>
        </w:rPr>
        <w:t>utilisation</w:t>
      </w:r>
      <w:proofErr w:type="spellEnd"/>
      <w:r>
        <w:rPr>
          <w:rFonts w:ascii="TrebuchetMS" w:hAnsi="TrebuchetMS" w:cs="TrebuchetMS"/>
          <w:sz w:val="24"/>
          <w:szCs w:val="24"/>
        </w:rPr>
        <w:t xml:space="preserve"> for </w:t>
      </w:r>
      <w:proofErr w:type="spellStart"/>
      <w:r>
        <w:rPr>
          <w:rFonts w:ascii="TrebuchetMS" w:hAnsi="TrebuchetMS" w:cs="TrebuchetMS"/>
          <w:sz w:val="24"/>
          <w:szCs w:val="24"/>
        </w:rPr>
        <w:t>organisation</w:t>
      </w:r>
      <w:proofErr w:type="spellEnd"/>
      <w:r>
        <w:rPr>
          <w:rFonts w:ascii="TrebuchetMS" w:hAnsi="TrebuchetMS" w:cs="TrebuchetMS"/>
          <w:sz w:val="24"/>
          <w:szCs w:val="24"/>
        </w:rPr>
        <w:t xml:space="preserve"> of the Awards function, Scholarship to the Awardees, preparation of Medal, Certificates, Tabs,</w:t>
      </w:r>
      <w:r w:rsidR="002C656E">
        <w:rPr>
          <w:rFonts w:ascii="TrebuchetMS" w:hAnsi="TrebuchetMS" w:cs="TrebuchetMS"/>
          <w:sz w:val="24"/>
          <w:szCs w:val="24"/>
        </w:rPr>
        <w:t xml:space="preserve"> </w:t>
      </w:r>
      <w:proofErr w:type="gramStart"/>
      <w:r>
        <w:rPr>
          <w:rFonts w:ascii="TrebuchetMS" w:hAnsi="TrebuchetMS" w:cs="TrebuchetMS"/>
          <w:sz w:val="24"/>
          <w:szCs w:val="24"/>
        </w:rPr>
        <w:t>Transportation</w:t>
      </w:r>
      <w:proofErr w:type="gramEnd"/>
      <w:r>
        <w:rPr>
          <w:rFonts w:ascii="TrebuchetMS" w:hAnsi="TrebuchetMS" w:cs="TrebuchetMS"/>
          <w:sz w:val="24"/>
          <w:szCs w:val="24"/>
        </w:rPr>
        <w:t xml:space="preserve"> Allowances for Awardees, Escorts and Office staff.</w:t>
      </w:r>
    </w:p>
    <w:p w:rsidR="00D4382E" w:rsidRDefault="00D4382E" w:rsidP="00D4382E">
      <w:pPr>
        <w:autoSpaceDE w:val="0"/>
        <w:autoSpaceDN w:val="0"/>
        <w:adjustRightInd w:val="0"/>
        <w:spacing w:after="0" w:line="240" w:lineRule="auto"/>
        <w:ind w:firstLine="720"/>
        <w:jc w:val="both"/>
        <w:rPr>
          <w:rFonts w:ascii="TrebuchetMS" w:hAnsi="TrebuchetMS" w:cs="TrebuchetMS"/>
          <w:sz w:val="24"/>
          <w:szCs w:val="24"/>
        </w:rPr>
      </w:pPr>
    </w:p>
    <w:p w:rsidR="00D4382E" w:rsidRDefault="002C656E" w:rsidP="00D4382E">
      <w:pPr>
        <w:autoSpaceDE w:val="0"/>
        <w:autoSpaceDN w:val="0"/>
        <w:adjustRightInd w:val="0"/>
        <w:spacing w:after="0" w:line="240" w:lineRule="auto"/>
        <w:jc w:val="both"/>
        <w:rPr>
          <w:rFonts w:ascii="TrebuchetMS" w:hAnsi="TrebuchetMS" w:cs="TrebuchetMS"/>
          <w:sz w:val="24"/>
          <w:szCs w:val="24"/>
        </w:rPr>
      </w:pPr>
      <w:r>
        <w:rPr>
          <w:rFonts w:ascii="TrebuchetMS" w:hAnsi="TrebuchetMS" w:cs="TrebuchetMS"/>
          <w:b/>
          <w:sz w:val="24"/>
          <w:szCs w:val="24"/>
          <w:u w:val="single"/>
        </w:rPr>
        <w:t>13</w:t>
      </w:r>
      <w:proofErr w:type="gramStart"/>
      <w:r w:rsidR="00D4382E" w:rsidRPr="0057334F">
        <w:rPr>
          <w:rFonts w:ascii="TrebuchetMS" w:hAnsi="TrebuchetMS" w:cs="TrebuchetMS"/>
          <w:b/>
          <w:sz w:val="24"/>
          <w:szCs w:val="24"/>
          <w:u w:val="single"/>
        </w:rPr>
        <w:t>.HEAD</w:t>
      </w:r>
      <w:proofErr w:type="gramEnd"/>
      <w:r w:rsidR="00D4382E" w:rsidRPr="0057334F">
        <w:rPr>
          <w:rFonts w:ascii="TrebuchetMS" w:hAnsi="TrebuchetMS" w:cs="TrebuchetMS"/>
          <w:b/>
          <w:sz w:val="24"/>
          <w:szCs w:val="24"/>
          <w:u w:val="single"/>
        </w:rPr>
        <w:t xml:space="preserve"> OF ACCOUNT:-</w:t>
      </w:r>
      <w:r w:rsidR="00D4382E">
        <w:rPr>
          <w:rFonts w:ascii="TrebuchetMS" w:hAnsi="TrebuchetMS" w:cs="TrebuchetMS"/>
          <w:sz w:val="24"/>
          <w:szCs w:val="24"/>
        </w:rPr>
        <w:t xml:space="preserve"> </w:t>
      </w:r>
    </w:p>
    <w:p w:rsidR="002C656E" w:rsidRDefault="002C656E" w:rsidP="008F1000">
      <w:pPr>
        <w:spacing w:after="0" w:line="240" w:lineRule="auto"/>
        <w:ind w:left="720" w:hanging="450"/>
        <w:jc w:val="both"/>
        <w:rPr>
          <w:rFonts w:ascii="TrebuchetMS" w:hAnsi="TrebuchetMS" w:cs="TrebuchetMS"/>
          <w:sz w:val="24"/>
          <w:szCs w:val="24"/>
        </w:rPr>
      </w:pPr>
    </w:p>
    <w:p w:rsidR="00D4382E" w:rsidRDefault="00D4382E" w:rsidP="002C656E">
      <w:pPr>
        <w:ind w:firstLine="720"/>
        <w:jc w:val="both"/>
        <w:rPr>
          <w:rFonts w:ascii="Tahoma" w:hAnsi="Tahoma" w:cs="Tahoma"/>
          <w:sz w:val="24"/>
          <w:szCs w:val="24"/>
        </w:rPr>
      </w:pPr>
      <w:r>
        <w:rPr>
          <w:rFonts w:ascii="TrebuchetMS" w:hAnsi="TrebuchetMS" w:cs="TrebuchetMS"/>
          <w:sz w:val="24"/>
          <w:szCs w:val="24"/>
        </w:rPr>
        <w:t>Expenditure will be met from the Budget allotted in the Head of Account 2202-02-107-00-05-340-000-NV.</w:t>
      </w:r>
    </w:p>
    <w:p w:rsidR="002C656E" w:rsidRPr="002C656E" w:rsidRDefault="002C656E" w:rsidP="002C656E">
      <w:pPr>
        <w:spacing w:line="240" w:lineRule="auto"/>
        <w:jc w:val="both"/>
        <w:rPr>
          <w:rFonts w:ascii="Tahoma" w:hAnsi="Tahoma" w:cs="Tahoma"/>
          <w:sz w:val="4"/>
          <w:szCs w:val="4"/>
        </w:rPr>
      </w:pPr>
    </w:p>
    <w:p w:rsidR="00A2172D" w:rsidRDefault="00DF30A7" w:rsidP="002C656E">
      <w:pPr>
        <w:spacing w:line="240" w:lineRule="auto"/>
        <w:jc w:val="both"/>
        <w:rPr>
          <w:rFonts w:ascii="Tahoma" w:hAnsi="Tahoma" w:cs="Tahoma"/>
          <w:sz w:val="24"/>
          <w:szCs w:val="24"/>
        </w:rPr>
      </w:pPr>
      <w:r>
        <w:rPr>
          <w:rFonts w:ascii="Tahoma" w:hAnsi="Tahoma" w:cs="Tahoma"/>
          <w:sz w:val="24"/>
          <w:szCs w:val="24"/>
        </w:rPr>
        <w:t>4.</w:t>
      </w:r>
      <w:r>
        <w:rPr>
          <w:rFonts w:ascii="Tahoma" w:hAnsi="Tahoma" w:cs="Tahoma"/>
          <w:sz w:val="24"/>
          <w:szCs w:val="24"/>
        </w:rPr>
        <w:tab/>
      </w:r>
      <w:r w:rsidR="00983A70" w:rsidRPr="00983A70">
        <w:rPr>
          <w:rFonts w:ascii="Tahoma" w:hAnsi="Tahoma" w:cs="Tahoma"/>
          <w:sz w:val="24"/>
          <w:szCs w:val="24"/>
        </w:rPr>
        <w:t xml:space="preserve">The </w:t>
      </w:r>
      <w:r w:rsidR="00A2172D">
        <w:rPr>
          <w:rFonts w:ascii="Tahoma" w:hAnsi="Tahoma" w:cs="Tahoma"/>
          <w:sz w:val="24"/>
          <w:szCs w:val="24"/>
        </w:rPr>
        <w:t xml:space="preserve">Commissioner of School Education, A.P., </w:t>
      </w:r>
      <w:proofErr w:type="gramStart"/>
      <w:r w:rsidR="00A2172D">
        <w:rPr>
          <w:rFonts w:ascii="Tahoma" w:hAnsi="Tahoma" w:cs="Tahoma"/>
          <w:sz w:val="24"/>
          <w:szCs w:val="24"/>
        </w:rPr>
        <w:t>Ibrahimpatnam</w:t>
      </w:r>
      <w:proofErr w:type="gramEnd"/>
      <w:r w:rsidR="00983A70" w:rsidRPr="00983A70">
        <w:rPr>
          <w:rFonts w:ascii="Tahoma" w:hAnsi="Tahoma" w:cs="Tahoma"/>
          <w:sz w:val="24"/>
          <w:szCs w:val="24"/>
        </w:rPr>
        <w:t xml:space="preserve"> is directed to implement the scheme of </w:t>
      </w:r>
      <w:r w:rsidR="00A2172D" w:rsidRPr="00FD3B6E">
        <w:rPr>
          <w:rFonts w:ascii="Tahoma" w:hAnsi="Tahoma" w:cs="Tahoma"/>
          <w:sz w:val="24"/>
          <w:szCs w:val="24"/>
        </w:rPr>
        <w:t>“</w:t>
      </w:r>
      <w:r w:rsidR="00A2172D">
        <w:rPr>
          <w:rFonts w:ascii="TrebuchetMS" w:hAnsi="TrebuchetMS" w:cs="TrebuchetMS"/>
          <w:sz w:val="24"/>
          <w:szCs w:val="24"/>
        </w:rPr>
        <w:t xml:space="preserve">Dr. </w:t>
      </w:r>
      <w:proofErr w:type="spellStart"/>
      <w:r w:rsidR="00A2172D">
        <w:rPr>
          <w:rFonts w:ascii="TrebuchetMS" w:hAnsi="TrebuchetMS" w:cs="TrebuchetMS"/>
          <w:sz w:val="24"/>
          <w:szCs w:val="24"/>
        </w:rPr>
        <w:t>A.P.J.AbdulKalam</w:t>
      </w:r>
      <w:proofErr w:type="spellEnd"/>
      <w:r w:rsidR="00A2172D">
        <w:rPr>
          <w:rFonts w:ascii="TrebuchetMS" w:hAnsi="TrebuchetMS" w:cs="TrebuchetMS"/>
          <w:sz w:val="24"/>
          <w:szCs w:val="24"/>
        </w:rPr>
        <w:t xml:space="preserve"> </w:t>
      </w:r>
      <w:proofErr w:type="spellStart"/>
      <w:r w:rsidR="00A2172D">
        <w:rPr>
          <w:rFonts w:ascii="TrebuchetMS" w:hAnsi="TrebuchetMS" w:cs="TrebuchetMS"/>
          <w:sz w:val="24"/>
          <w:szCs w:val="24"/>
        </w:rPr>
        <w:t>Prathibha</w:t>
      </w:r>
      <w:proofErr w:type="spellEnd"/>
      <w:r w:rsidR="00A2172D">
        <w:rPr>
          <w:rFonts w:ascii="TrebuchetMS" w:hAnsi="TrebuchetMS" w:cs="TrebuchetMS"/>
          <w:sz w:val="24"/>
          <w:szCs w:val="24"/>
        </w:rPr>
        <w:t xml:space="preserve"> </w:t>
      </w:r>
      <w:proofErr w:type="spellStart"/>
      <w:r w:rsidR="00A2172D">
        <w:rPr>
          <w:rFonts w:ascii="TrebuchetMS" w:hAnsi="TrebuchetMS" w:cs="TrebuchetMS"/>
          <w:sz w:val="24"/>
          <w:szCs w:val="24"/>
        </w:rPr>
        <w:t>Puraskar</w:t>
      </w:r>
      <w:proofErr w:type="spellEnd"/>
      <w:r w:rsidR="00A2172D">
        <w:rPr>
          <w:rFonts w:ascii="TrebuchetMS" w:hAnsi="TrebuchetMS" w:cs="TrebuchetMS"/>
          <w:sz w:val="24"/>
          <w:szCs w:val="24"/>
        </w:rPr>
        <w:t xml:space="preserve"> Award</w:t>
      </w:r>
      <w:r w:rsidR="00A2172D" w:rsidRPr="00FD3B6E">
        <w:rPr>
          <w:rFonts w:ascii="Tahoma" w:hAnsi="Tahoma" w:cs="Tahoma"/>
          <w:sz w:val="24"/>
          <w:szCs w:val="24"/>
        </w:rPr>
        <w:t>”</w:t>
      </w:r>
      <w:r w:rsidR="00983A70" w:rsidRPr="00983A70">
        <w:rPr>
          <w:rFonts w:ascii="Tahoma" w:hAnsi="Tahoma" w:cs="Tahoma"/>
          <w:sz w:val="24"/>
          <w:szCs w:val="24"/>
        </w:rPr>
        <w:t xml:space="preserve"> with the above revised guidelines to the meritorious students with immediate effect.</w:t>
      </w:r>
    </w:p>
    <w:p w:rsidR="008F1000" w:rsidRPr="008F1000" w:rsidRDefault="008F1000" w:rsidP="008F1000">
      <w:pPr>
        <w:spacing w:line="240" w:lineRule="auto"/>
        <w:jc w:val="both"/>
        <w:rPr>
          <w:rFonts w:ascii="Tahoma" w:hAnsi="Tahoma" w:cs="Tahoma"/>
          <w:sz w:val="2"/>
          <w:szCs w:val="2"/>
        </w:rPr>
      </w:pPr>
    </w:p>
    <w:p w:rsidR="00D4382E" w:rsidRPr="00983A70" w:rsidRDefault="00983A70" w:rsidP="00DF30A7">
      <w:pPr>
        <w:spacing w:line="240" w:lineRule="auto"/>
        <w:jc w:val="both"/>
        <w:rPr>
          <w:rFonts w:ascii="Tahoma" w:hAnsi="Tahoma" w:cs="Tahoma"/>
          <w:sz w:val="24"/>
          <w:szCs w:val="24"/>
        </w:rPr>
      </w:pPr>
      <w:r w:rsidRPr="00983A70">
        <w:rPr>
          <w:rFonts w:ascii="Tahoma" w:hAnsi="Tahoma" w:cs="Tahoma"/>
          <w:sz w:val="24"/>
          <w:szCs w:val="24"/>
        </w:rPr>
        <w:t xml:space="preserve">5. </w:t>
      </w:r>
      <w:r w:rsidR="00DF30A7">
        <w:rPr>
          <w:rFonts w:ascii="Tahoma" w:hAnsi="Tahoma" w:cs="Tahoma"/>
          <w:sz w:val="24"/>
          <w:szCs w:val="24"/>
        </w:rPr>
        <w:tab/>
      </w:r>
      <w:r w:rsidRPr="00983A70">
        <w:rPr>
          <w:rFonts w:ascii="Tahoma" w:hAnsi="Tahoma" w:cs="Tahoma"/>
          <w:sz w:val="24"/>
          <w:szCs w:val="24"/>
        </w:rPr>
        <w:t xml:space="preserve">The </w:t>
      </w:r>
      <w:r w:rsidR="00A2172D">
        <w:rPr>
          <w:rFonts w:ascii="Tahoma" w:hAnsi="Tahoma" w:cs="Tahoma"/>
          <w:sz w:val="24"/>
          <w:szCs w:val="24"/>
        </w:rPr>
        <w:t xml:space="preserve">Commissioner of School Education, A.P., </w:t>
      </w:r>
      <w:proofErr w:type="gramStart"/>
      <w:r w:rsidR="00A2172D">
        <w:rPr>
          <w:rFonts w:ascii="Tahoma" w:hAnsi="Tahoma" w:cs="Tahoma"/>
          <w:sz w:val="24"/>
          <w:szCs w:val="24"/>
        </w:rPr>
        <w:t>Ibrahimpatnam</w:t>
      </w:r>
      <w:proofErr w:type="gramEnd"/>
      <w:r w:rsidRPr="00983A70">
        <w:rPr>
          <w:rFonts w:ascii="Tahoma" w:hAnsi="Tahoma" w:cs="Tahoma"/>
          <w:sz w:val="24"/>
          <w:szCs w:val="24"/>
        </w:rPr>
        <w:t xml:space="preserve"> shall take further necessary action accordingly</w:t>
      </w:r>
    </w:p>
    <w:p w:rsidR="00A2172D" w:rsidRPr="00A2172D" w:rsidRDefault="00A2172D" w:rsidP="00A2172D">
      <w:pPr>
        <w:jc w:val="center"/>
        <w:rPr>
          <w:rFonts w:ascii="Tahoma" w:hAnsi="Tahoma" w:cs="Tahoma"/>
          <w:sz w:val="24"/>
          <w:szCs w:val="24"/>
        </w:rPr>
      </w:pPr>
      <w:r w:rsidRPr="00A2172D">
        <w:rPr>
          <w:rFonts w:ascii="Tahoma" w:hAnsi="Tahoma" w:cs="Tahoma"/>
          <w:sz w:val="24"/>
          <w:szCs w:val="24"/>
        </w:rPr>
        <w:t>(BY ORDER AND IN THE NAME OF THE GOVERNOR OF ANDHRA PRADESH)</w:t>
      </w:r>
    </w:p>
    <w:p w:rsidR="00A2172D" w:rsidRDefault="00A2172D" w:rsidP="00A2172D">
      <w:pPr>
        <w:spacing w:after="0" w:line="240" w:lineRule="auto"/>
      </w:pPr>
    </w:p>
    <w:p w:rsidR="00DF30A7" w:rsidRPr="0073725C" w:rsidRDefault="00DF30A7" w:rsidP="0073725C">
      <w:pPr>
        <w:spacing w:after="0" w:line="240" w:lineRule="auto"/>
        <w:ind w:left="4320"/>
        <w:jc w:val="center"/>
        <w:rPr>
          <w:rFonts w:ascii="Tahoma" w:hAnsi="Tahoma" w:cs="Tahoma"/>
          <w:sz w:val="24"/>
          <w:szCs w:val="24"/>
        </w:rPr>
      </w:pPr>
      <w:r w:rsidRPr="0073725C">
        <w:rPr>
          <w:rFonts w:ascii="Tahoma" w:hAnsi="Tahoma" w:cs="Tahoma"/>
        </w:rPr>
        <w:t>A</w:t>
      </w:r>
      <w:r w:rsidRPr="0073725C">
        <w:rPr>
          <w:rFonts w:ascii="Tahoma" w:hAnsi="Tahoma" w:cs="Tahoma"/>
          <w:sz w:val="24"/>
          <w:szCs w:val="24"/>
        </w:rPr>
        <w:t>D</w:t>
      </w:r>
      <w:r w:rsidRPr="0073725C">
        <w:rPr>
          <w:rFonts w:ascii="Tahoma" w:hAnsi="Tahoma" w:cs="Tahoma"/>
        </w:rPr>
        <w:t>I</w:t>
      </w:r>
      <w:r>
        <w:rPr>
          <w:rFonts w:ascii="Tahoma" w:hAnsi="Tahoma" w:cs="Tahoma"/>
          <w:sz w:val="24"/>
          <w:szCs w:val="24"/>
        </w:rPr>
        <w:t>TYA</w:t>
      </w:r>
      <w:r w:rsidRPr="0073725C">
        <w:rPr>
          <w:rFonts w:ascii="Tahoma" w:hAnsi="Tahoma" w:cs="Tahoma"/>
          <w:sz w:val="24"/>
          <w:szCs w:val="24"/>
        </w:rPr>
        <w:t>NATH DAS</w:t>
      </w:r>
    </w:p>
    <w:p w:rsidR="00DF30A7" w:rsidRPr="0073725C" w:rsidRDefault="00DF30A7" w:rsidP="0073725C">
      <w:pPr>
        <w:jc w:val="right"/>
        <w:rPr>
          <w:rFonts w:ascii="Tahoma" w:hAnsi="Tahoma" w:cs="Tahoma"/>
        </w:rPr>
      </w:pPr>
      <w:r w:rsidRPr="0073725C">
        <w:rPr>
          <w:rFonts w:ascii="Tahoma" w:hAnsi="Tahoma" w:cs="Tahoma"/>
          <w:sz w:val="24"/>
          <w:szCs w:val="24"/>
        </w:rPr>
        <w:t>SPECIAL CHIEF SECRETARY TO GOVERNMENT</w:t>
      </w:r>
      <w:r w:rsidRPr="0073725C">
        <w:rPr>
          <w:rFonts w:ascii="Tahoma" w:hAnsi="Tahoma" w:cs="Tahoma"/>
        </w:rPr>
        <w:t xml:space="preserve"> </w:t>
      </w:r>
    </w:p>
    <w:p w:rsidR="00A2172D" w:rsidRPr="004E5FFF" w:rsidRDefault="00A2172D" w:rsidP="00A2172D">
      <w:pPr>
        <w:spacing w:after="0" w:line="240" w:lineRule="auto"/>
        <w:rPr>
          <w:rFonts w:ascii="Tahoma" w:hAnsi="Tahoma" w:cs="Tahoma"/>
          <w:sz w:val="24"/>
          <w:szCs w:val="24"/>
        </w:rPr>
      </w:pPr>
      <w:r w:rsidRPr="004E5FFF">
        <w:rPr>
          <w:rFonts w:ascii="Tahoma" w:hAnsi="Tahoma" w:cs="Tahoma"/>
          <w:sz w:val="24"/>
          <w:szCs w:val="24"/>
        </w:rPr>
        <w:t xml:space="preserve">To </w:t>
      </w:r>
    </w:p>
    <w:p w:rsidR="00A2172D" w:rsidRPr="004E5FFF" w:rsidRDefault="00A2172D" w:rsidP="00A2172D">
      <w:pPr>
        <w:spacing w:after="0" w:line="240" w:lineRule="auto"/>
        <w:rPr>
          <w:rFonts w:ascii="Tahoma" w:hAnsi="Tahoma" w:cs="Tahoma"/>
          <w:sz w:val="24"/>
          <w:szCs w:val="24"/>
        </w:rPr>
      </w:pPr>
      <w:proofErr w:type="gramStart"/>
      <w:r w:rsidRPr="004E5FFF">
        <w:rPr>
          <w:rFonts w:ascii="Tahoma" w:hAnsi="Tahoma" w:cs="Tahoma"/>
          <w:sz w:val="24"/>
          <w:szCs w:val="24"/>
        </w:rPr>
        <w:t>The Commissioner of School Education, A.P., Hyderabad.</w:t>
      </w:r>
      <w:proofErr w:type="gramEnd"/>
      <w:r w:rsidRPr="004E5FFF">
        <w:rPr>
          <w:rFonts w:ascii="Tahoma" w:hAnsi="Tahoma" w:cs="Tahoma"/>
          <w:sz w:val="24"/>
          <w:szCs w:val="24"/>
        </w:rPr>
        <w:t xml:space="preserve"> </w:t>
      </w:r>
    </w:p>
    <w:p w:rsidR="00A2172D" w:rsidRPr="004E5FFF" w:rsidRDefault="00A2172D" w:rsidP="00A2172D">
      <w:pPr>
        <w:spacing w:after="0" w:line="240" w:lineRule="auto"/>
        <w:rPr>
          <w:rFonts w:ascii="Tahoma" w:hAnsi="Tahoma" w:cs="Tahoma"/>
          <w:sz w:val="24"/>
          <w:szCs w:val="24"/>
        </w:rPr>
      </w:pPr>
      <w:proofErr w:type="gramStart"/>
      <w:r w:rsidRPr="004E5FFF">
        <w:rPr>
          <w:rFonts w:ascii="Tahoma" w:hAnsi="Tahoma" w:cs="Tahoma"/>
          <w:sz w:val="24"/>
          <w:szCs w:val="24"/>
        </w:rPr>
        <w:t>Copy to all the District Collectors in the State.</w:t>
      </w:r>
      <w:proofErr w:type="gramEnd"/>
      <w:r w:rsidRPr="004E5FFF">
        <w:rPr>
          <w:rFonts w:ascii="Tahoma" w:hAnsi="Tahoma" w:cs="Tahoma"/>
          <w:sz w:val="24"/>
          <w:szCs w:val="24"/>
        </w:rPr>
        <w:t xml:space="preserve"> </w:t>
      </w:r>
    </w:p>
    <w:p w:rsidR="00A2172D" w:rsidRPr="004E5FFF" w:rsidRDefault="00A2172D" w:rsidP="00A2172D">
      <w:pPr>
        <w:spacing w:after="0" w:line="240" w:lineRule="auto"/>
        <w:rPr>
          <w:rFonts w:ascii="Tahoma" w:hAnsi="Tahoma" w:cs="Tahoma"/>
          <w:sz w:val="24"/>
          <w:szCs w:val="24"/>
        </w:rPr>
      </w:pPr>
      <w:r w:rsidRPr="004E5FFF">
        <w:rPr>
          <w:rFonts w:ascii="Tahoma" w:hAnsi="Tahoma" w:cs="Tahoma"/>
          <w:sz w:val="24"/>
          <w:szCs w:val="24"/>
        </w:rPr>
        <w:t xml:space="preserve">Copy to Director, Govt. Examination, Opposite Andhra Hospital, </w:t>
      </w:r>
      <w:proofErr w:type="spellStart"/>
      <w:r w:rsidRPr="004E5FFF">
        <w:rPr>
          <w:rFonts w:ascii="Tahoma" w:hAnsi="Tahoma" w:cs="Tahoma"/>
          <w:sz w:val="24"/>
          <w:szCs w:val="24"/>
        </w:rPr>
        <w:t>Gollapudi</w:t>
      </w:r>
      <w:proofErr w:type="spellEnd"/>
      <w:r w:rsidRPr="004E5FFF">
        <w:rPr>
          <w:rFonts w:ascii="Tahoma" w:hAnsi="Tahoma" w:cs="Tahoma"/>
          <w:sz w:val="24"/>
          <w:szCs w:val="24"/>
        </w:rPr>
        <w:t xml:space="preserve">, Vijayawada </w:t>
      </w:r>
    </w:p>
    <w:p w:rsidR="004E5FFF" w:rsidRPr="004E5FFF" w:rsidRDefault="00A2172D" w:rsidP="00A2172D">
      <w:pPr>
        <w:spacing w:after="0" w:line="240" w:lineRule="auto"/>
        <w:rPr>
          <w:rFonts w:ascii="Tahoma" w:hAnsi="Tahoma" w:cs="Tahoma"/>
          <w:sz w:val="24"/>
          <w:szCs w:val="24"/>
        </w:rPr>
      </w:pPr>
      <w:r w:rsidRPr="004E5FFF">
        <w:rPr>
          <w:rFonts w:ascii="Tahoma" w:hAnsi="Tahoma" w:cs="Tahoma"/>
          <w:sz w:val="24"/>
          <w:szCs w:val="24"/>
        </w:rPr>
        <w:t xml:space="preserve"> Copy to the Regional Joint Directors, School Education in the State. </w:t>
      </w:r>
    </w:p>
    <w:p w:rsidR="004E5FFF" w:rsidRPr="004E5FFF" w:rsidRDefault="00A2172D" w:rsidP="00A2172D">
      <w:pPr>
        <w:spacing w:after="0" w:line="240" w:lineRule="auto"/>
        <w:rPr>
          <w:rFonts w:ascii="Tahoma" w:hAnsi="Tahoma" w:cs="Tahoma"/>
          <w:sz w:val="24"/>
          <w:szCs w:val="24"/>
        </w:rPr>
      </w:pPr>
      <w:r w:rsidRPr="004E5FFF">
        <w:rPr>
          <w:rFonts w:ascii="Tahoma" w:hAnsi="Tahoma" w:cs="Tahoma"/>
          <w:sz w:val="24"/>
          <w:szCs w:val="24"/>
        </w:rPr>
        <w:t xml:space="preserve">Copy to the District Educational Officers in the State. </w:t>
      </w:r>
    </w:p>
    <w:p w:rsidR="004E5FFF" w:rsidRPr="004E5FFF" w:rsidRDefault="00A2172D" w:rsidP="00A2172D">
      <w:pPr>
        <w:spacing w:after="0" w:line="240" w:lineRule="auto"/>
        <w:rPr>
          <w:rFonts w:ascii="Tahoma" w:hAnsi="Tahoma" w:cs="Tahoma"/>
          <w:sz w:val="24"/>
          <w:szCs w:val="24"/>
        </w:rPr>
      </w:pPr>
      <w:r w:rsidRPr="004E5FFF">
        <w:rPr>
          <w:rFonts w:ascii="Tahoma" w:hAnsi="Tahoma" w:cs="Tahoma"/>
          <w:sz w:val="24"/>
          <w:szCs w:val="24"/>
        </w:rPr>
        <w:t xml:space="preserve">Copy to the </w:t>
      </w:r>
      <w:r w:rsidR="004E5FFF" w:rsidRPr="004E5FFF">
        <w:rPr>
          <w:rFonts w:ascii="Tahoma" w:hAnsi="Tahoma" w:cs="Tahoma"/>
          <w:sz w:val="24"/>
          <w:szCs w:val="24"/>
        </w:rPr>
        <w:t xml:space="preserve">Additional </w:t>
      </w:r>
      <w:r w:rsidRPr="004E5FFF">
        <w:rPr>
          <w:rFonts w:ascii="Tahoma" w:hAnsi="Tahoma" w:cs="Tahoma"/>
          <w:sz w:val="24"/>
          <w:szCs w:val="24"/>
        </w:rPr>
        <w:t xml:space="preserve">PS to Hon’ble </w:t>
      </w:r>
      <w:proofErr w:type="gramStart"/>
      <w:r w:rsidRPr="004E5FFF">
        <w:rPr>
          <w:rFonts w:ascii="Tahoma" w:hAnsi="Tahoma" w:cs="Tahoma"/>
          <w:sz w:val="24"/>
          <w:szCs w:val="24"/>
        </w:rPr>
        <w:t>M(</w:t>
      </w:r>
      <w:proofErr w:type="gramEnd"/>
      <w:r w:rsidRPr="004E5FFF">
        <w:rPr>
          <w:rFonts w:ascii="Tahoma" w:hAnsi="Tahoma" w:cs="Tahoma"/>
          <w:sz w:val="24"/>
          <w:szCs w:val="24"/>
        </w:rPr>
        <w:t xml:space="preserve">HRD). </w:t>
      </w:r>
    </w:p>
    <w:p w:rsidR="004E5FFF" w:rsidRPr="004E5FFF" w:rsidRDefault="00A2172D" w:rsidP="00A2172D">
      <w:pPr>
        <w:spacing w:after="0" w:line="240" w:lineRule="auto"/>
        <w:rPr>
          <w:rFonts w:ascii="Tahoma" w:hAnsi="Tahoma" w:cs="Tahoma"/>
          <w:sz w:val="24"/>
          <w:szCs w:val="24"/>
        </w:rPr>
      </w:pPr>
      <w:r w:rsidRPr="004E5FFF">
        <w:rPr>
          <w:rFonts w:ascii="Tahoma" w:hAnsi="Tahoma" w:cs="Tahoma"/>
          <w:sz w:val="24"/>
          <w:szCs w:val="24"/>
        </w:rPr>
        <w:t xml:space="preserve">Copy to the OSD to the Secretary to CM. </w:t>
      </w:r>
    </w:p>
    <w:p w:rsidR="004E5FFF" w:rsidRPr="004E5FFF" w:rsidRDefault="00A2172D" w:rsidP="00A2172D">
      <w:pPr>
        <w:spacing w:after="0" w:line="240" w:lineRule="auto"/>
        <w:rPr>
          <w:rFonts w:ascii="Tahoma" w:hAnsi="Tahoma" w:cs="Tahoma"/>
          <w:sz w:val="24"/>
          <w:szCs w:val="24"/>
        </w:rPr>
      </w:pPr>
      <w:r w:rsidRPr="004E5FFF">
        <w:rPr>
          <w:rFonts w:ascii="Tahoma" w:hAnsi="Tahoma" w:cs="Tahoma"/>
          <w:sz w:val="24"/>
          <w:szCs w:val="24"/>
        </w:rPr>
        <w:t>Copy to the PS to the</w:t>
      </w:r>
      <w:r w:rsidR="004E5FFF" w:rsidRPr="004E5FFF">
        <w:rPr>
          <w:rFonts w:ascii="Tahoma" w:hAnsi="Tahoma" w:cs="Tahoma"/>
          <w:sz w:val="24"/>
          <w:szCs w:val="24"/>
        </w:rPr>
        <w:t xml:space="preserve"> Special Chief </w:t>
      </w:r>
      <w:r w:rsidRPr="004E5FFF">
        <w:rPr>
          <w:rFonts w:ascii="Tahoma" w:hAnsi="Tahoma" w:cs="Tahoma"/>
          <w:sz w:val="24"/>
          <w:szCs w:val="24"/>
        </w:rPr>
        <w:t xml:space="preserve">Secretary </w:t>
      </w:r>
      <w:r w:rsidR="004E5FFF" w:rsidRPr="004E5FFF">
        <w:rPr>
          <w:rFonts w:ascii="Tahoma" w:hAnsi="Tahoma" w:cs="Tahoma"/>
          <w:sz w:val="24"/>
          <w:szCs w:val="24"/>
        </w:rPr>
        <w:t>to Government.</w:t>
      </w:r>
    </w:p>
    <w:p w:rsidR="00DF30A7" w:rsidRDefault="00A2172D" w:rsidP="00A2172D">
      <w:pPr>
        <w:spacing w:after="0" w:line="240" w:lineRule="auto"/>
        <w:rPr>
          <w:rFonts w:ascii="Tahoma" w:hAnsi="Tahoma" w:cs="Tahoma"/>
          <w:sz w:val="24"/>
          <w:szCs w:val="24"/>
        </w:rPr>
      </w:pPr>
      <w:r w:rsidRPr="004E5FFF">
        <w:rPr>
          <w:rFonts w:ascii="Tahoma" w:hAnsi="Tahoma" w:cs="Tahoma"/>
          <w:sz w:val="24"/>
          <w:szCs w:val="24"/>
        </w:rPr>
        <w:t xml:space="preserve">S.F/S.C </w:t>
      </w:r>
    </w:p>
    <w:p w:rsidR="00DF30A7" w:rsidRDefault="00DF30A7" w:rsidP="00A2172D">
      <w:pPr>
        <w:spacing w:after="0" w:line="240" w:lineRule="auto"/>
        <w:rPr>
          <w:rFonts w:ascii="Tahoma" w:hAnsi="Tahoma" w:cs="Tahoma"/>
          <w:sz w:val="24"/>
          <w:szCs w:val="24"/>
        </w:rPr>
      </w:pPr>
    </w:p>
    <w:p w:rsidR="00DF30A7" w:rsidRPr="00CE5B44" w:rsidRDefault="00DF30A7" w:rsidP="00CE5B44">
      <w:pPr>
        <w:jc w:val="center"/>
        <w:rPr>
          <w:rFonts w:ascii="Tahoma" w:hAnsi="Tahoma" w:cs="Tahoma"/>
        </w:rPr>
      </w:pPr>
      <w:r w:rsidRPr="00CE5B44">
        <w:rPr>
          <w:rFonts w:ascii="Tahoma" w:hAnsi="Tahoma" w:cs="Tahoma"/>
        </w:rPr>
        <w:t>// FORWARDED BY</w:t>
      </w:r>
      <w:proofErr w:type="gramStart"/>
      <w:r w:rsidRPr="00CE5B44">
        <w:rPr>
          <w:rFonts w:ascii="Tahoma" w:hAnsi="Tahoma" w:cs="Tahoma"/>
        </w:rPr>
        <w:t>::</w:t>
      </w:r>
      <w:proofErr w:type="gramEnd"/>
      <w:r w:rsidRPr="00CE5B44">
        <w:rPr>
          <w:rFonts w:ascii="Tahoma" w:hAnsi="Tahoma" w:cs="Tahoma"/>
        </w:rPr>
        <w:t xml:space="preserve"> ORDER //</w:t>
      </w:r>
    </w:p>
    <w:p w:rsidR="00DF30A7" w:rsidRPr="00CE5B44" w:rsidRDefault="00DF30A7" w:rsidP="00CE5B44">
      <w:pPr>
        <w:jc w:val="center"/>
        <w:rPr>
          <w:rFonts w:ascii="Tahoma" w:hAnsi="Tahoma" w:cs="Tahoma"/>
        </w:rPr>
      </w:pPr>
      <w:r w:rsidRPr="00CE5B44">
        <w:rPr>
          <w:rFonts w:ascii="Tahoma" w:hAnsi="Tahoma" w:cs="Tahoma"/>
        </w:rPr>
        <w:t xml:space="preserve">                                                                                          </w:t>
      </w:r>
    </w:p>
    <w:p w:rsidR="00DF30A7" w:rsidRPr="00CE5B44" w:rsidRDefault="00DF30A7" w:rsidP="00CE5B44">
      <w:pPr>
        <w:jc w:val="right"/>
        <w:rPr>
          <w:rFonts w:ascii="Tahoma" w:hAnsi="Tahoma" w:cs="Tahoma"/>
        </w:rPr>
      </w:pPr>
      <w:r w:rsidRPr="00CE5B44">
        <w:rPr>
          <w:rFonts w:ascii="Tahoma" w:hAnsi="Tahoma" w:cs="Tahoma"/>
        </w:rPr>
        <w:t xml:space="preserve">  SECTION OFFICER</w:t>
      </w:r>
    </w:p>
    <w:sectPr w:rsidR="00DF30A7" w:rsidRPr="00CE5B44" w:rsidSect="00983A70">
      <w:pgSz w:w="12240" w:h="20160" w:code="5"/>
      <w:pgMar w:top="720" w:right="1296"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253A0"/>
    <w:multiLevelType w:val="hybridMultilevel"/>
    <w:tmpl w:val="6F06A316"/>
    <w:lvl w:ilvl="0" w:tplc="569AD0A8">
      <w:start w:val="1"/>
      <w:numFmt w:val="lowerLetter"/>
      <w:lvlText w:val="%1."/>
      <w:lvlJc w:val="left"/>
      <w:pPr>
        <w:ind w:left="756" w:hanging="360"/>
      </w:pPr>
      <w:rPr>
        <w:rFonts w:hint="default"/>
      </w:rPr>
    </w:lvl>
    <w:lvl w:ilvl="1" w:tplc="40090019">
      <w:start w:val="1"/>
      <w:numFmt w:val="lowerLetter"/>
      <w:lvlText w:val="%2."/>
      <w:lvlJc w:val="left"/>
      <w:pPr>
        <w:ind w:left="1476" w:hanging="360"/>
      </w:pPr>
    </w:lvl>
    <w:lvl w:ilvl="2" w:tplc="4009001B" w:tentative="1">
      <w:start w:val="1"/>
      <w:numFmt w:val="lowerRoman"/>
      <w:lvlText w:val="%3."/>
      <w:lvlJc w:val="right"/>
      <w:pPr>
        <w:ind w:left="2196" w:hanging="180"/>
      </w:pPr>
    </w:lvl>
    <w:lvl w:ilvl="3" w:tplc="4009000F" w:tentative="1">
      <w:start w:val="1"/>
      <w:numFmt w:val="decimal"/>
      <w:lvlText w:val="%4."/>
      <w:lvlJc w:val="left"/>
      <w:pPr>
        <w:ind w:left="2916" w:hanging="360"/>
      </w:pPr>
    </w:lvl>
    <w:lvl w:ilvl="4" w:tplc="40090019" w:tentative="1">
      <w:start w:val="1"/>
      <w:numFmt w:val="lowerLetter"/>
      <w:lvlText w:val="%5."/>
      <w:lvlJc w:val="left"/>
      <w:pPr>
        <w:ind w:left="3636" w:hanging="360"/>
      </w:pPr>
    </w:lvl>
    <w:lvl w:ilvl="5" w:tplc="4009001B" w:tentative="1">
      <w:start w:val="1"/>
      <w:numFmt w:val="lowerRoman"/>
      <w:lvlText w:val="%6."/>
      <w:lvlJc w:val="right"/>
      <w:pPr>
        <w:ind w:left="4356" w:hanging="180"/>
      </w:pPr>
    </w:lvl>
    <w:lvl w:ilvl="6" w:tplc="4009000F" w:tentative="1">
      <w:start w:val="1"/>
      <w:numFmt w:val="decimal"/>
      <w:lvlText w:val="%7."/>
      <w:lvlJc w:val="left"/>
      <w:pPr>
        <w:ind w:left="5076" w:hanging="360"/>
      </w:pPr>
    </w:lvl>
    <w:lvl w:ilvl="7" w:tplc="40090019" w:tentative="1">
      <w:start w:val="1"/>
      <w:numFmt w:val="lowerLetter"/>
      <w:lvlText w:val="%8."/>
      <w:lvlJc w:val="left"/>
      <w:pPr>
        <w:ind w:left="5796" w:hanging="360"/>
      </w:pPr>
    </w:lvl>
    <w:lvl w:ilvl="8" w:tplc="4009001B" w:tentative="1">
      <w:start w:val="1"/>
      <w:numFmt w:val="lowerRoman"/>
      <w:lvlText w:val="%9."/>
      <w:lvlJc w:val="right"/>
      <w:pPr>
        <w:ind w:left="6516" w:hanging="180"/>
      </w:pPr>
    </w:lvl>
  </w:abstractNum>
  <w:abstractNum w:abstractNumId="1">
    <w:nsid w:val="49951A2A"/>
    <w:multiLevelType w:val="hybridMultilevel"/>
    <w:tmpl w:val="D7A0D1A0"/>
    <w:lvl w:ilvl="0" w:tplc="328219F2">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D3B6E"/>
    <w:rsid w:val="000B1B51"/>
    <w:rsid w:val="002C656E"/>
    <w:rsid w:val="00307256"/>
    <w:rsid w:val="00372EB5"/>
    <w:rsid w:val="00384B90"/>
    <w:rsid w:val="003D5337"/>
    <w:rsid w:val="003E4156"/>
    <w:rsid w:val="00441309"/>
    <w:rsid w:val="00486886"/>
    <w:rsid w:val="004A69B4"/>
    <w:rsid w:val="004E5FFF"/>
    <w:rsid w:val="004F3F8C"/>
    <w:rsid w:val="00520EDB"/>
    <w:rsid w:val="00544332"/>
    <w:rsid w:val="00554ABC"/>
    <w:rsid w:val="005C2F78"/>
    <w:rsid w:val="005D69FB"/>
    <w:rsid w:val="00690E6B"/>
    <w:rsid w:val="006A24F1"/>
    <w:rsid w:val="00760379"/>
    <w:rsid w:val="00837869"/>
    <w:rsid w:val="00882CEB"/>
    <w:rsid w:val="00895401"/>
    <w:rsid w:val="008C13D1"/>
    <w:rsid w:val="008C1FD3"/>
    <w:rsid w:val="008F1000"/>
    <w:rsid w:val="009602C3"/>
    <w:rsid w:val="00983A70"/>
    <w:rsid w:val="009C3144"/>
    <w:rsid w:val="00A2172D"/>
    <w:rsid w:val="00A56835"/>
    <w:rsid w:val="00AA3866"/>
    <w:rsid w:val="00AA4164"/>
    <w:rsid w:val="00B41FC4"/>
    <w:rsid w:val="00CF35FD"/>
    <w:rsid w:val="00D03DF2"/>
    <w:rsid w:val="00D4382E"/>
    <w:rsid w:val="00D728BB"/>
    <w:rsid w:val="00DE7B9C"/>
    <w:rsid w:val="00DF30A7"/>
    <w:rsid w:val="00E118CA"/>
    <w:rsid w:val="00F4194A"/>
    <w:rsid w:val="00F606E7"/>
    <w:rsid w:val="00F644CF"/>
    <w:rsid w:val="00FB2752"/>
    <w:rsid w:val="00FD3B6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309"/>
    <w:pPr>
      <w:spacing w:before="100" w:beforeAutospacing="1" w:after="100" w:afterAutospacing="1" w:line="240" w:lineRule="auto"/>
    </w:pPr>
    <w:rPr>
      <w:rFonts w:ascii="Times New Roman" w:eastAsia="Times New Roman" w:hAnsi="Times New Roman" w:cs="Times New Roman"/>
      <w:sz w:val="24"/>
      <w:szCs w:val="24"/>
      <w:lang w:bidi="te-IN"/>
    </w:rPr>
  </w:style>
  <w:style w:type="character" w:styleId="Hyperlink">
    <w:name w:val="Hyperlink"/>
    <w:basedOn w:val="DefaultParagraphFont"/>
    <w:uiPriority w:val="99"/>
    <w:semiHidden/>
    <w:unhideWhenUsed/>
    <w:rsid w:val="00441309"/>
    <w:rPr>
      <w:color w:val="0000FF"/>
      <w:u w:val="single"/>
    </w:rPr>
  </w:style>
  <w:style w:type="table" w:styleId="TableGrid">
    <w:name w:val="Table Grid"/>
    <w:basedOn w:val="TableNormal"/>
    <w:uiPriority w:val="59"/>
    <w:rsid w:val="00D4382E"/>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382E"/>
    <w:pPr>
      <w:ind w:left="720"/>
      <w:contextualSpacing/>
    </w:pPr>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1648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office.ap.gov.in/eFile/ModalCorrespondenceView?corId=782682&amp;individualPageNo=1&amp;cpage=10&amp;fileId=890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5C0A7-9131-42D2-9AA8-4CF5B685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SE-2</dc:creator>
  <cp:lastModifiedBy>SE-2</cp:lastModifiedBy>
  <cp:revision>7</cp:revision>
  <cp:lastPrinted>2017-10-11T05:57:00Z</cp:lastPrinted>
  <dcterms:created xsi:type="dcterms:W3CDTF">2017-10-11T05:03:00Z</dcterms:created>
  <dcterms:modified xsi:type="dcterms:W3CDTF">2017-10-11T12:24:00Z</dcterms:modified>
</cp:coreProperties>
</file>